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56" w:rsidRDefault="00D22AA2" w:rsidP="00AD5856">
      <w:pPr>
        <w:jc w:val="center"/>
        <w:rPr>
          <w:rFonts w:ascii="华文中宋" w:eastAsia="华文中宋" w:hAnsi="华文中宋"/>
          <w:sz w:val="36"/>
          <w:szCs w:val="36"/>
        </w:rPr>
      </w:pPr>
      <w:r w:rsidRPr="00D22AA2">
        <w:rPr>
          <w:rFonts w:ascii="华文中宋" w:eastAsia="华文中宋" w:hAnsi="华文中宋"/>
          <w:sz w:val="36"/>
          <w:szCs w:val="36"/>
        </w:rPr>
        <w:t>关于中心党员参加</w:t>
      </w:r>
      <w:r w:rsidR="00AD5856" w:rsidRPr="00AD5856">
        <w:rPr>
          <w:rFonts w:ascii="华文中宋" w:eastAsia="华文中宋" w:hAnsi="华文中宋" w:hint="eastAsia"/>
          <w:sz w:val="36"/>
          <w:szCs w:val="36"/>
        </w:rPr>
        <w:t>全省第六届</w:t>
      </w:r>
    </w:p>
    <w:p w:rsidR="008A4D65" w:rsidRPr="00D22AA2" w:rsidRDefault="00AD5856" w:rsidP="00AD5856">
      <w:pPr>
        <w:jc w:val="center"/>
        <w:rPr>
          <w:rFonts w:ascii="华文中宋" w:eastAsia="华文中宋" w:hAnsi="华文中宋"/>
          <w:sz w:val="36"/>
          <w:szCs w:val="36"/>
        </w:rPr>
      </w:pPr>
      <w:r w:rsidRPr="00AD5856">
        <w:rPr>
          <w:rFonts w:ascii="华文中宋" w:eastAsia="华文中宋" w:hAnsi="华文中宋" w:hint="eastAsia"/>
          <w:sz w:val="36"/>
          <w:szCs w:val="36"/>
        </w:rPr>
        <w:t>“百万党员学宪法学党章考法律活动”</w:t>
      </w:r>
      <w:r w:rsidR="008A4D65" w:rsidRPr="00D22AA2">
        <w:rPr>
          <w:rFonts w:ascii="华文中宋" w:eastAsia="华文中宋" w:hAnsi="华文中宋"/>
          <w:sz w:val="36"/>
          <w:szCs w:val="36"/>
        </w:rPr>
        <w:t>的通知</w:t>
      </w:r>
      <w:r w:rsidR="008A4D65" w:rsidRPr="00D22AA2">
        <w:rPr>
          <w:rFonts w:ascii="华文中宋" w:eastAsia="华文中宋" w:hAnsi="华文中宋"/>
          <w:sz w:val="36"/>
          <w:szCs w:val="36"/>
        </w:rPr>
        <w:br/>
      </w:r>
    </w:p>
    <w:p w:rsidR="008A4D65" w:rsidRPr="00FF70A3" w:rsidRDefault="00D22AA2" w:rsidP="00D71AC2">
      <w:pPr>
        <w:spacing w:line="580" w:lineRule="exact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中心全体党员</w:t>
      </w:r>
      <w:r w:rsidR="008A4D65"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：</w:t>
      </w:r>
    </w:p>
    <w:p w:rsidR="00D22AA2" w:rsidRPr="00D71AC2" w:rsidRDefault="00AD5856" w:rsidP="00D71AC2">
      <w:pPr>
        <w:spacing w:line="580" w:lineRule="exact"/>
        <w:ind w:firstLineChars="200" w:firstLine="624"/>
        <w:rPr>
          <w:rFonts w:ascii="仿宋" w:eastAsia="仿宋" w:hAnsi="仿宋"/>
          <w:sz w:val="30"/>
          <w:szCs w:val="30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今年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12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月</w:t>
      </w:r>
      <w:r w:rsidR="00E71228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日是第十个国家宪法日，今年也是毛泽东同志批示学习“枫桥经验”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60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周年暨习近平总书记指示坚持和发展“枫桥经验”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20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周年，全国宣传思想文化工作会议正式提出和系统阐述了习近平文化思想。为进一步提高全省党员尊法学法守法用法意识，省委宣传部、省委省级机关工委、省司法厅决定于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月在全省开展第六届“百万党员学宪法学党章考法律活动”。</w:t>
      </w:r>
      <w:r w:rsidR="00D22AA2" w:rsidRPr="00D71AC2">
        <w:rPr>
          <w:rFonts w:ascii="仿宋" w:eastAsia="仿宋" w:hAnsi="仿宋" w:hint="eastAsia"/>
          <w:sz w:val="30"/>
          <w:szCs w:val="30"/>
        </w:rPr>
        <w:t>现就中心党员参加考法活动作如下通知：</w:t>
      </w:r>
    </w:p>
    <w:p w:rsidR="00AD5856" w:rsidRDefault="00D22AA2" w:rsidP="00AD5856">
      <w:pPr>
        <w:overflowPunct w:val="0"/>
        <w:adjustRightInd w:val="0"/>
        <w:snapToGrid w:val="0"/>
        <w:spacing w:line="560" w:lineRule="exact"/>
        <w:ind w:firstLineChars="200" w:firstLine="600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D71AC2">
        <w:rPr>
          <w:rFonts w:ascii="华文楷体" w:eastAsia="华文楷体" w:hAnsi="华文楷体" w:hint="eastAsia"/>
          <w:sz w:val="30"/>
          <w:szCs w:val="30"/>
        </w:rPr>
        <w:t>一、活动时间：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2023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年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12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月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日至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12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月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31</w:t>
      </w:r>
      <w:r w:rsidR="00AD5856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日。</w:t>
      </w:r>
    </w:p>
    <w:p w:rsidR="00D22AA2" w:rsidRPr="00D71AC2" w:rsidRDefault="00D22AA2" w:rsidP="00D71AC2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71AC2">
        <w:rPr>
          <w:rFonts w:ascii="华文楷体" w:eastAsia="华文楷体" w:hAnsi="华文楷体" w:hint="eastAsia"/>
          <w:sz w:val="30"/>
          <w:szCs w:val="30"/>
        </w:rPr>
        <w:t>二、活动对象：</w:t>
      </w:r>
      <w:r w:rsidRPr="00FF70A3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中心全体党员</w:t>
      </w:r>
    </w:p>
    <w:p w:rsidR="001F40B1" w:rsidRPr="00D71AC2" w:rsidRDefault="00D22AA2" w:rsidP="00D71AC2">
      <w:pPr>
        <w:spacing w:line="5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D71AC2">
        <w:rPr>
          <w:rFonts w:ascii="华文楷体" w:eastAsia="华文楷体" w:hAnsi="华文楷体" w:hint="eastAsia"/>
          <w:sz w:val="30"/>
          <w:szCs w:val="30"/>
        </w:rPr>
        <w:t>三、活动方式</w:t>
      </w:r>
      <w:r w:rsidR="001F40B1" w:rsidRPr="00D71AC2">
        <w:rPr>
          <w:rFonts w:ascii="华文楷体" w:eastAsia="华文楷体" w:hAnsi="华文楷体" w:hint="eastAsia"/>
          <w:sz w:val="30"/>
          <w:szCs w:val="30"/>
        </w:rPr>
        <w:t>：</w:t>
      </w:r>
    </w:p>
    <w:p w:rsidR="00AD5856" w:rsidRDefault="00AD5856" w:rsidP="00AD5856">
      <w:pPr>
        <w:overflowPunct w:val="0"/>
        <w:adjustRightInd w:val="0"/>
        <w:snapToGrid w:val="0"/>
        <w:spacing w:line="56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（一）注册登录。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访问“法润江苏”普法平台（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http://frjs.jschina.com.cn/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）或江苏机关党建网（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https://www.jsdj.gov.cn/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），打开“江苏省第六届百万党员学宪法学党章考法律活动”专栏，点击“马上参加”或“立即注册”进入注册页面。在注册页按要求输入本人姓名、身份证号、手机号和验证码。填好个人信息后点击“注册”，系统自动提示“恭喜您，注册成功”，并显示账号和密码，账号为本人手机号，初始密码默认为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888888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。点击“前往答题”跳转到登录页。使用已注册手机号进入平台后，点击“我的考试”或“进入考试”即可参加答题。</w:t>
      </w:r>
    </w:p>
    <w:p w:rsidR="00AD5856" w:rsidRDefault="00AD5856" w:rsidP="00AD5856">
      <w:pPr>
        <w:overflowPunct w:val="0"/>
        <w:adjustRightInd w:val="0"/>
        <w:snapToGrid w:val="0"/>
        <w:spacing w:line="56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lastRenderedPageBreak/>
        <w:t>（二）修改初始密码。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为确保答题人员注册账号安全，答题人员必须修改初始密码为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到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位的数字、字母和符号组合，修改完成后在首页点击“我的考试”或“进入考试”，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选择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江苏省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第六届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百万党员学宪法学党章考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法律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活动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”，点击进入开始答题。</w:t>
      </w:r>
    </w:p>
    <w:p w:rsidR="00AD5856" w:rsidRDefault="00AD5856" w:rsidP="00AD5856">
      <w:pPr>
        <w:overflowPunct w:val="0"/>
        <w:adjustRightInd w:val="0"/>
        <w:snapToGrid w:val="0"/>
        <w:spacing w:line="56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（三）答题。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共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40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题，单选题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题，判断题、多选题各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题，每题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2.5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分，满分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分。考试时间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90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分钟，每人有两次考试机会，分数以高分计分。系统智能组卷，智能阅卷，考完提交后即显示成绩。考试时间截止后仍未交卷的，系统自动终止答题、提交试卷。</w:t>
      </w:r>
    </w:p>
    <w:p w:rsidR="00AD5856" w:rsidRDefault="00AD5856" w:rsidP="00AD5856">
      <w:pPr>
        <w:overflowPunct w:val="0"/>
        <w:adjustRightInd w:val="0"/>
        <w:snapToGrid w:val="0"/>
        <w:spacing w:line="56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楷体_GB2312" w:eastAsia="楷体_GB2312" w:hAnsi="Times New Roman" w:hint="eastAsia"/>
          <w:snapToGrid w:val="0"/>
          <w:spacing w:val="-4"/>
          <w:kern w:val="0"/>
          <w:sz w:val="32"/>
          <w:szCs w:val="32"/>
        </w:rPr>
        <w:t>（四）抽奖。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本次活动共抽取特等奖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2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名，每人奖励手机话费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500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元；优秀奖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20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名，每人奖励手机话费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 xml:space="preserve"> 100 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元。活动奖励在活动结束后发放。</w:t>
      </w:r>
    </w:p>
    <w:p w:rsidR="00D22AA2" w:rsidRPr="00D71AC2" w:rsidRDefault="00D22AA2" w:rsidP="00D71AC2">
      <w:pPr>
        <w:spacing w:line="580" w:lineRule="exact"/>
        <w:ind w:firstLineChars="200" w:firstLine="600"/>
        <w:rPr>
          <w:rFonts w:ascii="华文楷体" w:eastAsia="华文楷体" w:hAnsi="华文楷体"/>
          <w:sz w:val="30"/>
          <w:szCs w:val="30"/>
        </w:rPr>
      </w:pPr>
      <w:r w:rsidRPr="00D71AC2">
        <w:rPr>
          <w:rFonts w:ascii="华文楷体" w:eastAsia="华文楷体" w:hAnsi="华文楷体"/>
          <w:sz w:val="30"/>
          <w:szCs w:val="30"/>
        </w:rPr>
        <w:t>四</w:t>
      </w:r>
      <w:r w:rsidRPr="00D71AC2">
        <w:rPr>
          <w:rFonts w:ascii="华文楷体" w:eastAsia="华文楷体" w:hAnsi="华文楷体" w:hint="eastAsia"/>
          <w:sz w:val="30"/>
          <w:szCs w:val="30"/>
        </w:rPr>
        <w:t>、</w:t>
      </w:r>
      <w:r w:rsidRPr="00D71AC2">
        <w:rPr>
          <w:rFonts w:ascii="华文楷体" w:eastAsia="华文楷体" w:hAnsi="华文楷体"/>
          <w:sz w:val="30"/>
          <w:szCs w:val="30"/>
        </w:rPr>
        <w:t>其他事项</w:t>
      </w:r>
      <w:r w:rsidRPr="00D71AC2">
        <w:rPr>
          <w:rFonts w:ascii="华文楷体" w:eastAsia="华文楷体" w:hAnsi="华文楷体" w:hint="eastAsia"/>
          <w:sz w:val="30"/>
          <w:szCs w:val="30"/>
        </w:rPr>
        <w:t>：</w:t>
      </w:r>
    </w:p>
    <w:p w:rsidR="00B15C0D" w:rsidRPr="00FF70A3" w:rsidRDefault="001F40B1" w:rsidP="00D71AC2">
      <w:pPr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FF70A3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1</w:t>
      </w:r>
      <w:r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.</w:t>
      </w:r>
      <w:r w:rsidR="00D71AC2"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市法宣办将定期对</w:t>
      </w:r>
      <w:r w:rsidR="008A4D65"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各单位参赛人数情况进行汇总通报并督促，</w:t>
      </w:r>
      <w:r w:rsidR="00D22AA2"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敬</w:t>
      </w:r>
      <w:r w:rsidR="003D1168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请</w:t>
      </w:r>
      <w:bookmarkStart w:id="0" w:name="_GoBack"/>
      <w:bookmarkEnd w:id="0"/>
      <w:r w:rsidR="00D22AA2"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全体党员积极参与</w:t>
      </w:r>
      <w:r w:rsidR="00D22AA2" w:rsidRPr="00FF70A3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。</w:t>
      </w:r>
    </w:p>
    <w:p w:rsidR="001F40B1" w:rsidRPr="00FF70A3" w:rsidRDefault="001F40B1" w:rsidP="00D71AC2">
      <w:pPr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 w:rsidRPr="00FF70A3"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2</w:t>
      </w:r>
      <w:r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.</w:t>
      </w:r>
      <w:r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答题完成后将显示的考试成绩</w:t>
      </w:r>
      <w:r w:rsidR="00926936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和</w:t>
      </w:r>
      <w:r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截图</w:t>
      </w:r>
      <w:r w:rsidR="00AD5856" w:rsidRPr="00FF70A3"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上报收集表。</w:t>
      </w:r>
    </w:p>
    <w:p w:rsidR="00D71AC2" w:rsidRDefault="00D71AC2" w:rsidP="00D71AC2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F40B1" w:rsidRPr="00D71AC2" w:rsidRDefault="001F40B1" w:rsidP="00E71228">
      <w:pPr>
        <w:spacing w:line="580" w:lineRule="exact"/>
        <w:ind w:firstLineChars="800" w:firstLine="2400"/>
        <w:rPr>
          <w:rFonts w:ascii="仿宋" w:eastAsia="仿宋" w:hAnsi="仿宋"/>
          <w:sz w:val="30"/>
          <w:szCs w:val="30"/>
        </w:rPr>
      </w:pPr>
      <w:r w:rsidRPr="00D71AC2">
        <w:rPr>
          <w:rFonts w:ascii="仿宋" w:eastAsia="仿宋" w:hAnsi="仿宋"/>
          <w:sz w:val="30"/>
          <w:szCs w:val="30"/>
        </w:rPr>
        <w:t>中共苏州工业园区教师发展中心支部委员会</w:t>
      </w:r>
    </w:p>
    <w:p w:rsidR="001F40B1" w:rsidRPr="00D22AA2" w:rsidRDefault="001F40B1" w:rsidP="00D71AC2">
      <w:pPr>
        <w:spacing w:line="580" w:lineRule="exact"/>
        <w:ind w:firstLineChars="1800" w:firstLine="5400"/>
        <w:rPr>
          <w:rFonts w:ascii="Times New Roman" w:eastAsia="仿宋_GB2312" w:hAnsi="Times New Roman"/>
          <w:snapToGrid w:val="0"/>
          <w:spacing w:val="-4"/>
          <w:kern w:val="0"/>
        </w:rPr>
      </w:pPr>
      <w:r w:rsidRPr="00D71AC2">
        <w:rPr>
          <w:rFonts w:ascii="仿宋" w:eastAsia="仿宋" w:hAnsi="仿宋" w:hint="eastAsia"/>
          <w:sz w:val="30"/>
          <w:szCs w:val="30"/>
        </w:rPr>
        <w:t>2</w:t>
      </w:r>
      <w:r w:rsidRPr="00D71AC2">
        <w:rPr>
          <w:rFonts w:ascii="仿宋" w:eastAsia="仿宋" w:hAnsi="仿宋"/>
          <w:sz w:val="30"/>
          <w:szCs w:val="30"/>
        </w:rPr>
        <w:t>02</w:t>
      </w:r>
      <w:r w:rsidR="00AD5856">
        <w:rPr>
          <w:rFonts w:ascii="仿宋" w:eastAsia="仿宋" w:hAnsi="仿宋"/>
          <w:sz w:val="30"/>
          <w:szCs w:val="30"/>
        </w:rPr>
        <w:t>3</w:t>
      </w:r>
      <w:r w:rsidRPr="00D71AC2">
        <w:rPr>
          <w:rFonts w:ascii="仿宋" w:eastAsia="仿宋" w:hAnsi="仿宋"/>
          <w:sz w:val="30"/>
          <w:szCs w:val="30"/>
        </w:rPr>
        <w:t>年</w:t>
      </w:r>
      <w:r w:rsidR="00AD5856">
        <w:rPr>
          <w:rFonts w:ascii="仿宋" w:eastAsia="仿宋" w:hAnsi="仿宋"/>
          <w:sz w:val="30"/>
          <w:szCs w:val="30"/>
        </w:rPr>
        <w:t>12</w:t>
      </w:r>
      <w:r w:rsidRPr="00D71AC2">
        <w:rPr>
          <w:rFonts w:ascii="仿宋" w:eastAsia="仿宋" w:hAnsi="仿宋" w:hint="eastAsia"/>
          <w:sz w:val="30"/>
          <w:szCs w:val="30"/>
        </w:rPr>
        <w:t>月</w:t>
      </w:r>
      <w:r w:rsidR="00AD5856">
        <w:rPr>
          <w:rFonts w:ascii="仿宋" w:eastAsia="仿宋" w:hAnsi="仿宋"/>
          <w:sz w:val="30"/>
          <w:szCs w:val="30"/>
        </w:rPr>
        <w:t>7</w:t>
      </w:r>
      <w:r w:rsidRPr="00D71AC2">
        <w:rPr>
          <w:rFonts w:ascii="仿宋" w:eastAsia="仿宋" w:hAnsi="仿宋" w:hint="eastAsia"/>
          <w:sz w:val="30"/>
          <w:szCs w:val="30"/>
        </w:rPr>
        <w:t>日</w:t>
      </w:r>
    </w:p>
    <w:sectPr w:rsidR="001F40B1" w:rsidRPr="00D2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6E" w:rsidRDefault="0017096E" w:rsidP="00EA3C01">
      <w:r>
        <w:separator/>
      </w:r>
    </w:p>
  </w:endnote>
  <w:endnote w:type="continuationSeparator" w:id="0">
    <w:p w:rsidR="0017096E" w:rsidRDefault="0017096E" w:rsidP="00EA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6E" w:rsidRDefault="0017096E" w:rsidP="00EA3C01">
      <w:r>
        <w:separator/>
      </w:r>
    </w:p>
  </w:footnote>
  <w:footnote w:type="continuationSeparator" w:id="0">
    <w:p w:rsidR="0017096E" w:rsidRDefault="0017096E" w:rsidP="00EA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65"/>
    <w:rsid w:val="0008246D"/>
    <w:rsid w:val="0017096E"/>
    <w:rsid w:val="001F40B1"/>
    <w:rsid w:val="003D1168"/>
    <w:rsid w:val="007402CE"/>
    <w:rsid w:val="008A4D65"/>
    <w:rsid w:val="00926936"/>
    <w:rsid w:val="009613ED"/>
    <w:rsid w:val="00AD5856"/>
    <w:rsid w:val="00B15C0D"/>
    <w:rsid w:val="00B2386F"/>
    <w:rsid w:val="00D22AA2"/>
    <w:rsid w:val="00D71AC2"/>
    <w:rsid w:val="00E2503E"/>
    <w:rsid w:val="00E71228"/>
    <w:rsid w:val="00EA3C01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55110-9C97-4108-85FE-D4DFE3B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2021-06-02T03:00:00Z</dcterms:created>
  <dcterms:modified xsi:type="dcterms:W3CDTF">2023-12-07T01:30:00Z</dcterms:modified>
</cp:coreProperties>
</file>