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A0B32">
      <w:pPr>
        <w:spacing w:before="251" w:line="224" w:lineRule="auto"/>
        <w:ind w:left="249"/>
        <w:rPr>
          <w:rFonts w:ascii="黑体" w:hAnsi="黑体" w:eastAsia="黑体" w:cs="黑体"/>
          <w:sz w:val="33"/>
          <w:szCs w:val="33"/>
        </w:rPr>
      </w:pPr>
      <w:bookmarkStart w:id="0" w:name="_GoBack"/>
      <w:bookmarkEnd w:id="0"/>
      <w:r>
        <w:rPr>
          <w:rFonts w:ascii="黑体" w:hAnsi="黑体" w:eastAsia="黑体" w:cs="黑体"/>
          <w:b/>
          <w:bCs/>
          <w:spacing w:val="-18"/>
          <w:sz w:val="33"/>
          <w:szCs w:val="33"/>
        </w:rPr>
        <w:t>附件2</w:t>
      </w:r>
    </w:p>
    <w:p w14:paraId="51438781">
      <w:pPr>
        <w:spacing w:before="95" w:line="219" w:lineRule="auto"/>
        <w:ind w:left="139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25"/>
          <w:sz w:val="33"/>
          <w:szCs w:val="33"/>
        </w:rPr>
        <w:t>2025年江苏省第二届中小学教师数字素养</w:t>
      </w:r>
    </w:p>
    <w:p w14:paraId="2C9F8D36">
      <w:pPr>
        <w:spacing w:before="195" w:line="218" w:lineRule="auto"/>
        <w:ind w:left="2009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23"/>
          <w:sz w:val="33"/>
          <w:szCs w:val="33"/>
        </w:rPr>
        <w:t>展示活动参展项目评价标准与权重</w:t>
      </w:r>
    </w:p>
    <w:p w14:paraId="4599C4D3">
      <w:pPr>
        <w:spacing w:before="180" w:line="221" w:lineRule="auto"/>
        <w:ind w:left="24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"/>
          <w:sz w:val="33"/>
          <w:szCs w:val="33"/>
        </w:rPr>
        <w:t>项目1“教学智能体开发应用能力展示</w:t>
      </w:r>
      <w:r>
        <w:rPr>
          <w:rFonts w:ascii="黑体" w:hAnsi="黑体" w:eastAsia="黑体" w:cs="黑体"/>
          <w:b/>
          <w:bCs/>
          <w:spacing w:val="-2"/>
          <w:sz w:val="33"/>
          <w:szCs w:val="33"/>
        </w:rPr>
        <w:t>”评价标准(权重40%)</w:t>
      </w:r>
    </w:p>
    <w:p w14:paraId="37B38CD3">
      <w:pPr>
        <w:spacing w:line="124" w:lineRule="exact"/>
      </w:pPr>
    </w:p>
    <w:tbl>
      <w:tblPr>
        <w:tblStyle w:val="11"/>
        <w:tblW w:w="9340" w:type="dxa"/>
        <w:tblInd w:w="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6533"/>
        <w:gridCol w:w="769"/>
        <w:gridCol w:w="774"/>
      </w:tblGrid>
      <w:tr w14:paraId="72ABB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264" w:type="dxa"/>
            <w:vAlign w:val="top"/>
          </w:tcPr>
          <w:p w14:paraId="3911F75B">
            <w:pPr>
              <w:pStyle w:val="10"/>
              <w:spacing w:before="28" w:line="198" w:lineRule="auto"/>
              <w:ind w:left="208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评价指标</w:t>
            </w:r>
          </w:p>
        </w:tc>
        <w:tc>
          <w:tcPr>
            <w:tcW w:w="6533" w:type="dxa"/>
            <w:vAlign w:val="top"/>
          </w:tcPr>
          <w:p w14:paraId="0600C8E7">
            <w:pPr>
              <w:pStyle w:val="10"/>
              <w:spacing w:before="28" w:line="198" w:lineRule="auto"/>
              <w:ind w:left="2844"/>
              <w:rPr>
                <w:sz w:val="21"/>
                <w:szCs w:val="21"/>
              </w:rPr>
            </w:pPr>
            <w:r>
              <w:rPr>
                <w:b/>
                <w:bCs/>
                <w:spacing w:val="-4"/>
                <w:sz w:val="21"/>
                <w:szCs w:val="21"/>
              </w:rPr>
              <w:t>评价标准</w:t>
            </w:r>
          </w:p>
        </w:tc>
        <w:tc>
          <w:tcPr>
            <w:tcW w:w="769" w:type="dxa"/>
            <w:vAlign w:val="top"/>
          </w:tcPr>
          <w:p w14:paraId="038A14F8">
            <w:pPr>
              <w:pStyle w:val="10"/>
              <w:spacing w:before="29" w:line="197" w:lineRule="auto"/>
              <w:ind w:left="170"/>
              <w:rPr>
                <w:sz w:val="21"/>
                <w:szCs w:val="21"/>
              </w:rPr>
            </w:pPr>
            <w:r>
              <w:rPr>
                <w:b/>
                <w:bCs/>
                <w:spacing w:val="-5"/>
                <w:sz w:val="21"/>
                <w:szCs w:val="21"/>
              </w:rPr>
              <w:t>分值</w:t>
            </w:r>
          </w:p>
        </w:tc>
        <w:tc>
          <w:tcPr>
            <w:tcW w:w="774" w:type="dxa"/>
            <w:vAlign w:val="top"/>
          </w:tcPr>
          <w:p w14:paraId="4EDBF4A3">
            <w:pPr>
              <w:pStyle w:val="10"/>
              <w:spacing w:before="29" w:line="197" w:lineRule="auto"/>
              <w:ind w:left="181"/>
              <w:rPr>
                <w:sz w:val="21"/>
                <w:szCs w:val="21"/>
              </w:rPr>
            </w:pPr>
            <w:r>
              <w:rPr>
                <w:b/>
                <w:bCs/>
                <w:spacing w:val="-5"/>
                <w:sz w:val="21"/>
                <w:szCs w:val="21"/>
              </w:rPr>
              <w:t>得分</w:t>
            </w:r>
          </w:p>
        </w:tc>
      </w:tr>
      <w:tr w14:paraId="0F0FA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264" w:type="dxa"/>
            <w:vMerge w:val="restart"/>
            <w:tcBorders>
              <w:bottom w:val="nil"/>
            </w:tcBorders>
            <w:vAlign w:val="top"/>
          </w:tcPr>
          <w:p w14:paraId="1ADA775A">
            <w:pPr>
              <w:pStyle w:val="10"/>
              <w:spacing w:before="270" w:line="220" w:lineRule="auto"/>
              <w:ind w:left="205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开发意识</w:t>
            </w:r>
          </w:p>
          <w:p w14:paraId="085337EF">
            <w:pPr>
              <w:pStyle w:val="10"/>
              <w:spacing w:before="9" w:line="220" w:lineRule="auto"/>
              <w:ind w:left="305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(30分)</w:t>
            </w:r>
          </w:p>
        </w:tc>
        <w:tc>
          <w:tcPr>
            <w:tcW w:w="6533" w:type="dxa"/>
            <w:vAlign w:val="top"/>
          </w:tcPr>
          <w:p w14:paraId="769799C6">
            <w:pPr>
              <w:pStyle w:val="10"/>
              <w:spacing w:before="129" w:line="219" w:lineRule="auto"/>
              <w:ind w:left="1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1.具有利用智能体特点培育学生解决实际问题能力的意识。</w:t>
            </w:r>
          </w:p>
        </w:tc>
        <w:tc>
          <w:tcPr>
            <w:tcW w:w="769" w:type="dxa"/>
            <w:vAlign w:val="top"/>
          </w:tcPr>
          <w:p w14:paraId="21ECEE96">
            <w:pPr>
              <w:pStyle w:val="10"/>
              <w:spacing w:before="150"/>
              <w:ind w:left="27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15</w:t>
            </w:r>
          </w:p>
        </w:tc>
        <w:tc>
          <w:tcPr>
            <w:tcW w:w="774" w:type="dxa"/>
            <w:vAlign w:val="top"/>
          </w:tcPr>
          <w:p w14:paraId="6419DC66">
            <w:pPr>
              <w:rPr>
                <w:rFonts w:ascii="Arial"/>
                <w:sz w:val="21"/>
              </w:rPr>
            </w:pPr>
          </w:p>
        </w:tc>
      </w:tr>
      <w:tr w14:paraId="51DF2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264" w:type="dxa"/>
            <w:vMerge w:val="continue"/>
            <w:tcBorders>
              <w:top w:val="nil"/>
            </w:tcBorders>
            <w:vAlign w:val="top"/>
          </w:tcPr>
          <w:p w14:paraId="7970F665">
            <w:pPr>
              <w:rPr>
                <w:rFonts w:ascii="Arial"/>
                <w:sz w:val="21"/>
              </w:rPr>
            </w:pPr>
          </w:p>
        </w:tc>
        <w:tc>
          <w:tcPr>
            <w:tcW w:w="6533" w:type="dxa"/>
            <w:vAlign w:val="top"/>
          </w:tcPr>
          <w:p w14:paraId="68FC8DAA">
            <w:pPr>
              <w:pStyle w:val="10"/>
              <w:spacing w:before="151" w:line="219" w:lineRule="auto"/>
              <w:ind w:left="1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2.了解智能体开发的方式方法，并参与开发训练。</w:t>
            </w:r>
          </w:p>
        </w:tc>
        <w:tc>
          <w:tcPr>
            <w:tcW w:w="769" w:type="dxa"/>
            <w:vAlign w:val="top"/>
          </w:tcPr>
          <w:p w14:paraId="65F6BFE9">
            <w:pPr>
              <w:pStyle w:val="10"/>
              <w:spacing w:before="171"/>
              <w:ind w:left="27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15</w:t>
            </w:r>
          </w:p>
        </w:tc>
        <w:tc>
          <w:tcPr>
            <w:tcW w:w="774" w:type="dxa"/>
            <w:vAlign w:val="top"/>
          </w:tcPr>
          <w:p w14:paraId="2FB9D31F">
            <w:pPr>
              <w:rPr>
                <w:rFonts w:ascii="Arial"/>
                <w:sz w:val="21"/>
              </w:rPr>
            </w:pPr>
          </w:p>
        </w:tc>
      </w:tr>
      <w:tr w14:paraId="3B8F5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264" w:type="dxa"/>
            <w:vAlign w:val="top"/>
          </w:tcPr>
          <w:p w14:paraId="573E188D">
            <w:pPr>
              <w:pStyle w:val="10"/>
              <w:spacing w:before="53" w:line="221" w:lineRule="auto"/>
              <w:ind w:left="20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工具演示</w:t>
            </w:r>
          </w:p>
          <w:p w14:paraId="1916CC87">
            <w:pPr>
              <w:pStyle w:val="10"/>
              <w:spacing w:before="38" w:line="180" w:lineRule="auto"/>
              <w:ind w:left="305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(15分)</w:t>
            </w:r>
          </w:p>
        </w:tc>
        <w:tc>
          <w:tcPr>
            <w:tcW w:w="6533" w:type="dxa"/>
            <w:vAlign w:val="top"/>
          </w:tcPr>
          <w:p w14:paraId="1EA54F37">
            <w:pPr>
              <w:pStyle w:val="10"/>
              <w:spacing w:before="182" w:line="219" w:lineRule="auto"/>
              <w:ind w:left="13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3.能熟练操作智能体，清晰演示主要功能，说明使用要求。</w:t>
            </w:r>
          </w:p>
        </w:tc>
        <w:tc>
          <w:tcPr>
            <w:tcW w:w="769" w:type="dxa"/>
            <w:vAlign w:val="top"/>
          </w:tcPr>
          <w:p w14:paraId="15A9BD9D">
            <w:pPr>
              <w:pStyle w:val="10"/>
              <w:spacing w:before="203"/>
              <w:ind w:left="27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15</w:t>
            </w:r>
          </w:p>
        </w:tc>
        <w:tc>
          <w:tcPr>
            <w:tcW w:w="774" w:type="dxa"/>
            <w:vAlign w:val="top"/>
          </w:tcPr>
          <w:p w14:paraId="6A406B92">
            <w:pPr>
              <w:rPr>
                <w:rFonts w:ascii="Arial"/>
                <w:sz w:val="21"/>
              </w:rPr>
            </w:pPr>
          </w:p>
        </w:tc>
      </w:tr>
      <w:tr w14:paraId="7DF79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264" w:type="dxa"/>
            <w:vMerge w:val="restart"/>
            <w:tcBorders>
              <w:bottom w:val="nil"/>
            </w:tcBorders>
            <w:vAlign w:val="top"/>
          </w:tcPr>
          <w:p w14:paraId="5C2E6891">
            <w:pPr>
              <w:spacing w:line="245" w:lineRule="auto"/>
              <w:rPr>
                <w:rFonts w:ascii="Arial"/>
                <w:sz w:val="21"/>
              </w:rPr>
            </w:pPr>
          </w:p>
          <w:p w14:paraId="7C1C8EB5">
            <w:pPr>
              <w:pStyle w:val="10"/>
              <w:spacing w:before="68" w:line="220" w:lineRule="auto"/>
              <w:ind w:left="205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应用效果</w:t>
            </w:r>
          </w:p>
          <w:p w14:paraId="3ED043E8">
            <w:pPr>
              <w:pStyle w:val="10"/>
              <w:spacing w:before="39" w:line="220" w:lineRule="auto"/>
              <w:ind w:left="305"/>
              <w:rPr>
                <w:sz w:val="21"/>
                <w:szCs w:val="21"/>
              </w:rPr>
            </w:pPr>
            <w:r>
              <w:rPr>
                <w:spacing w:val="9"/>
                <w:sz w:val="21"/>
                <w:szCs w:val="21"/>
              </w:rPr>
              <w:t>(55分)</w:t>
            </w:r>
          </w:p>
        </w:tc>
        <w:tc>
          <w:tcPr>
            <w:tcW w:w="6533" w:type="dxa"/>
            <w:vAlign w:val="top"/>
          </w:tcPr>
          <w:p w14:paraId="5721938C">
            <w:pPr>
              <w:pStyle w:val="10"/>
              <w:spacing w:before="54" w:line="208" w:lineRule="auto"/>
              <w:ind w:left="130" w:right="119" w:hanging="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4.所展示的教学智能体能够有效破解教学重难点</w:t>
            </w:r>
            <w:r>
              <w:rPr>
                <w:spacing w:val="-1"/>
                <w:sz w:val="21"/>
                <w:szCs w:val="21"/>
              </w:rPr>
              <w:t>，培养创新精神，提</w:t>
            </w:r>
            <w:r>
              <w:rPr>
                <w:sz w:val="21"/>
                <w:szCs w:val="21"/>
              </w:rPr>
              <w:t>高解决实际问题的能力。</w:t>
            </w:r>
          </w:p>
        </w:tc>
        <w:tc>
          <w:tcPr>
            <w:tcW w:w="769" w:type="dxa"/>
            <w:vAlign w:val="top"/>
          </w:tcPr>
          <w:p w14:paraId="684560B2">
            <w:pPr>
              <w:pStyle w:val="10"/>
              <w:spacing w:before="194"/>
              <w:ind w:left="277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40</w:t>
            </w:r>
          </w:p>
        </w:tc>
        <w:tc>
          <w:tcPr>
            <w:tcW w:w="774" w:type="dxa"/>
            <w:vAlign w:val="top"/>
          </w:tcPr>
          <w:p w14:paraId="736CC58C">
            <w:pPr>
              <w:rPr>
                <w:rFonts w:ascii="Arial"/>
                <w:sz w:val="21"/>
              </w:rPr>
            </w:pPr>
          </w:p>
        </w:tc>
      </w:tr>
      <w:tr w14:paraId="40724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264" w:type="dxa"/>
            <w:vMerge w:val="continue"/>
            <w:tcBorders>
              <w:top w:val="nil"/>
            </w:tcBorders>
            <w:vAlign w:val="top"/>
          </w:tcPr>
          <w:p w14:paraId="31F9CAD2">
            <w:pPr>
              <w:rPr>
                <w:rFonts w:ascii="Arial"/>
                <w:sz w:val="21"/>
              </w:rPr>
            </w:pPr>
          </w:p>
        </w:tc>
        <w:tc>
          <w:tcPr>
            <w:tcW w:w="6533" w:type="dxa"/>
            <w:vAlign w:val="top"/>
          </w:tcPr>
          <w:p w14:paraId="5D163ED7">
            <w:pPr>
              <w:pStyle w:val="10"/>
              <w:spacing w:before="65" w:line="212" w:lineRule="auto"/>
              <w:ind w:left="130" w:right="105" w:hanging="3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5.所展示的教学智能体非常容易获取和使用，安全可靠，具有一定的</w:t>
            </w:r>
            <w:r>
              <w:rPr>
                <w:spacing w:val="1"/>
                <w:sz w:val="21"/>
                <w:szCs w:val="21"/>
              </w:rPr>
              <w:t>推广价值。</w:t>
            </w:r>
          </w:p>
        </w:tc>
        <w:tc>
          <w:tcPr>
            <w:tcW w:w="769" w:type="dxa"/>
            <w:vAlign w:val="top"/>
          </w:tcPr>
          <w:p w14:paraId="724800A0">
            <w:pPr>
              <w:pStyle w:val="10"/>
              <w:spacing w:before="207"/>
              <w:ind w:left="27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15</w:t>
            </w:r>
          </w:p>
        </w:tc>
        <w:tc>
          <w:tcPr>
            <w:tcW w:w="774" w:type="dxa"/>
            <w:vAlign w:val="top"/>
          </w:tcPr>
          <w:p w14:paraId="056137C3">
            <w:pPr>
              <w:rPr>
                <w:rFonts w:ascii="Arial"/>
                <w:sz w:val="21"/>
              </w:rPr>
            </w:pPr>
          </w:p>
        </w:tc>
      </w:tr>
      <w:tr w14:paraId="55644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7797" w:type="dxa"/>
            <w:gridSpan w:val="2"/>
            <w:vAlign w:val="top"/>
          </w:tcPr>
          <w:p w14:paraId="2BB81BC1">
            <w:pPr>
              <w:pStyle w:val="10"/>
              <w:spacing w:before="39" w:line="189" w:lineRule="auto"/>
              <w:ind w:left="3675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总分</w:t>
            </w:r>
          </w:p>
        </w:tc>
        <w:tc>
          <w:tcPr>
            <w:tcW w:w="769" w:type="dxa"/>
            <w:vAlign w:val="top"/>
          </w:tcPr>
          <w:p w14:paraId="2AC8A0D1">
            <w:pPr>
              <w:pStyle w:val="10"/>
              <w:spacing w:before="59" w:line="171" w:lineRule="auto"/>
              <w:ind w:left="218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100</w:t>
            </w:r>
          </w:p>
        </w:tc>
        <w:tc>
          <w:tcPr>
            <w:tcW w:w="774" w:type="dxa"/>
            <w:vAlign w:val="top"/>
          </w:tcPr>
          <w:p w14:paraId="311E23AD">
            <w:pPr>
              <w:rPr>
                <w:rFonts w:ascii="Arial"/>
                <w:sz w:val="21"/>
              </w:rPr>
            </w:pPr>
          </w:p>
        </w:tc>
      </w:tr>
    </w:tbl>
    <w:p w14:paraId="4F3DD352">
      <w:pPr>
        <w:spacing w:before="210" w:line="222" w:lineRule="auto"/>
        <w:ind w:left="32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"/>
          <w:sz w:val="33"/>
          <w:szCs w:val="33"/>
        </w:rPr>
        <w:t>项目2“‘人机协同’教学能力展示”评价标准(权重60%)</w:t>
      </w:r>
    </w:p>
    <w:p w14:paraId="0066D921">
      <w:pPr>
        <w:spacing w:line="103" w:lineRule="exact"/>
      </w:pPr>
    </w:p>
    <w:tbl>
      <w:tblPr>
        <w:tblStyle w:val="11"/>
        <w:tblW w:w="94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4"/>
        <w:gridCol w:w="6573"/>
        <w:gridCol w:w="699"/>
        <w:gridCol w:w="824"/>
      </w:tblGrid>
      <w:tr w14:paraId="7B7D3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324" w:type="dxa"/>
            <w:vAlign w:val="top"/>
          </w:tcPr>
          <w:p w14:paraId="36986B56">
            <w:pPr>
              <w:pStyle w:val="10"/>
              <w:spacing w:before="48" w:line="215" w:lineRule="auto"/>
              <w:ind w:left="218"/>
            </w:pPr>
            <w:r>
              <w:rPr>
                <w:b/>
                <w:bCs/>
                <w:spacing w:val="-4"/>
              </w:rPr>
              <w:t>评价指标</w:t>
            </w:r>
          </w:p>
        </w:tc>
        <w:tc>
          <w:tcPr>
            <w:tcW w:w="6573" w:type="dxa"/>
            <w:vAlign w:val="top"/>
          </w:tcPr>
          <w:p w14:paraId="52EFF6D4">
            <w:pPr>
              <w:pStyle w:val="10"/>
              <w:spacing w:before="48" w:line="215" w:lineRule="auto"/>
              <w:ind w:left="2814"/>
            </w:pPr>
            <w:r>
              <w:rPr>
                <w:b/>
                <w:bCs/>
                <w:spacing w:val="-4"/>
              </w:rPr>
              <w:t>评价标准</w:t>
            </w:r>
          </w:p>
        </w:tc>
        <w:tc>
          <w:tcPr>
            <w:tcW w:w="699" w:type="dxa"/>
            <w:vAlign w:val="top"/>
          </w:tcPr>
          <w:p w14:paraId="27B2808F">
            <w:pPr>
              <w:pStyle w:val="10"/>
              <w:spacing w:before="51" w:line="213" w:lineRule="auto"/>
              <w:ind w:left="131"/>
            </w:pPr>
            <w:r>
              <w:rPr>
                <w:b/>
                <w:bCs/>
                <w:spacing w:val="-6"/>
              </w:rPr>
              <w:t>分值</w:t>
            </w:r>
          </w:p>
        </w:tc>
        <w:tc>
          <w:tcPr>
            <w:tcW w:w="824" w:type="dxa"/>
            <w:vAlign w:val="top"/>
          </w:tcPr>
          <w:p w14:paraId="71F3C7F2">
            <w:pPr>
              <w:pStyle w:val="10"/>
              <w:spacing w:before="51" w:line="213" w:lineRule="auto"/>
              <w:ind w:left="192"/>
            </w:pPr>
            <w:r>
              <w:rPr>
                <w:b/>
                <w:bCs/>
                <w:spacing w:val="-5"/>
              </w:rPr>
              <w:t>得分</w:t>
            </w:r>
          </w:p>
        </w:tc>
      </w:tr>
      <w:tr w14:paraId="5546D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24" w:type="dxa"/>
            <w:vMerge w:val="restart"/>
            <w:tcBorders>
              <w:bottom w:val="nil"/>
            </w:tcBorders>
            <w:vAlign w:val="top"/>
          </w:tcPr>
          <w:p w14:paraId="1010F5A2">
            <w:pPr>
              <w:spacing w:line="375" w:lineRule="auto"/>
              <w:rPr>
                <w:rFonts w:ascii="Arial"/>
                <w:sz w:val="21"/>
              </w:rPr>
            </w:pPr>
          </w:p>
          <w:p w14:paraId="582F7F62">
            <w:pPr>
              <w:pStyle w:val="10"/>
              <w:spacing w:before="72" w:line="220" w:lineRule="auto"/>
              <w:ind w:left="435"/>
            </w:pPr>
            <w:r>
              <w:rPr>
                <w:spacing w:val="5"/>
              </w:rPr>
              <w:t>学情</w:t>
            </w:r>
          </w:p>
          <w:p w14:paraId="7986A012">
            <w:pPr>
              <w:pStyle w:val="10"/>
              <w:spacing w:before="7" w:line="220" w:lineRule="auto"/>
              <w:ind w:left="325"/>
            </w:pPr>
            <w:r>
              <w:rPr>
                <w:spacing w:val="9"/>
              </w:rPr>
              <w:t>(15分)</w:t>
            </w:r>
          </w:p>
        </w:tc>
        <w:tc>
          <w:tcPr>
            <w:tcW w:w="6573" w:type="dxa"/>
            <w:vAlign w:val="top"/>
          </w:tcPr>
          <w:p w14:paraId="7FE49967">
            <w:pPr>
              <w:pStyle w:val="10"/>
              <w:spacing w:before="37" w:line="213" w:lineRule="auto"/>
              <w:ind w:left="101"/>
              <w:jc w:val="both"/>
            </w:pPr>
            <w:r>
              <w:t>1.学情数据采集与分析：能够对各类学情数据进行采集、分析和挖</w:t>
            </w:r>
            <w:r>
              <w:rPr>
                <w:spacing w:val="-5"/>
              </w:rPr>
              <w:t>掘，了解学生的原有知识和技能掌握情况、智力与非智力因素发展情</w:t>
            </w:r>
            <w:r>
              <w:rPr>
                <w:spacing w:val="-1"/>
              </w:rPr>
              <w:t>况。</w:t>
            </w:r>
          </w:p>
        </w:tc>
        <w:tc>
          <w:tcPr>
            <w:tcW w:w="699" w:type="dxa"/>
            <w:vAlign w:val="top"/>
          </w:tcPr>
          <w:p w14:paraId="4ECBA89E">
            <w:pPr>
              <w:spacing w:line="247" w:lineRule="auto"/>
              <w:rPr>
                <w:rFonts w:ascii="Arial"/>
                <w:sz w:val="21"/>
              </w:rPr>
            </w:pPr>
          </w:p>
          <w:p w14:paraId="6697A683">
            <w:pPr>
              <w:pStyle w:val="10"/>
              <w:spacing w:before="71"/>
              <w:ind w:left="287"/>
            </w:pPr>
            <w:r>
              <w:t>5</w:t>
            </w:r>
          </w:p>
        </w:tc>
        <w:tc>
          <w:tcPr>
            <w:tcW w:w="824" w:type="dxa"/>
            <w:vAlign w:val="top"/>
          </w:tcPr>
          <w:p w14:paraId="00A3D758">
            <w:pPr>
              <w:rPr>
                <w:rFonts w:ascii="Arial"/>
                <w:sz w:val="21"/>
              </w:rPr>
            </w:pPr>
          </w:p>
        </w:tc>
      </w:tr>
      <w:tr w14:paraId="2C260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324" w:type="dxa"/>
            <w:vMerge w:val="continue"/>
            <w:tcBorders>
              <w:top w:val="nil"/>
            </w:tcBorders>
            <w:vAlign w:val="top"/>
          </w:tcPr>
          <w:p w14:paraId="021A8E0E">
            <w:pPr>
              <w:rPr>
                <w:rFonts w:ascii="Arial"/>
                <w:sz w:val="21"/>
              </w:rPr>
            </w:pPr>
          </w:p>
        </w:tc>
        <w:tc>
          <w:tcPr>
            <w:tcW w:w="6573" w:type="dxa"/>
            <w:vAlign w:val="top"/>
          </w:tcPr>
          <w:p w14:paraId="3ABD468D">
            <w:pPr>
              <w:pStyle w:val="10"/>
              <w:spacing w:before="48" w:line="214" w:lineRule="auto"/>
              <w:ind w:left="101"/>
            </w:pPr>
            <w:r>
              <w:rPr>
                <w:spacing w:val="-5"/>
              </w:rPr>
              <w:t>2.学情数据的应用：能够分析学情对教学的影响，以及如何根据学情</w:t>
            </w:r>
            <w:r>
              <w:rPr>
                <w:spacing w:val="-1"/>
              </w:rPr>
              <w:t>选择和运用教法、指导学法。</w:t>
            </w:r>
          </w:p>
        </w:tc>
        <w:tc>
          <w:tcPr>
            <w:tcW w:w="699" w:type="dxa"/>
            <w:vAlign w:val="top"/>
          </w:tcPr>
          <w:p w14:paraId="1A0E1794">
            <w:pPr>
              <w:pStyle w:val="10"/>
              <w:spacing w:before="201"/>
              <w:ind w:left="238"/>
            </w:pPr>
            <w:r>
              <w:rPr>
                <w:spacing w:val="-7"/>
              </w:rPr>
              <w:t>10</w:t>
            </w:r>
          </w:p>
        </w:tc>
        <w:tc>
          <w:tcPr>
            <w:tcW w:w="824" w:type="dxa"/>
            <w:vAlign w:val="top"/>
          </w:tcPr>
          <w:p w14:paraId="175A2C8D">
            <w:pPr>
              <w:rPr>
                <w:rFonts w:ascii="Arial"/>
                <w:sz w:val="21"/>
              </w:rPr>
            </w:pPr>
          </w:p>
        </w:tc>
      </w:tr>
      <w:tr w14:paraId="2C2C8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324" w:type="dxa"/>
            <w:vMerge w:val="restart"/>
            <w:tcBorders>
              <w:bottom w:val="nil"/>
            </w:tcBorders>
            <w:vAlign w:val="top"/>
          </w:tcPr>
          <w:p w14:paraId="2F2B5B51">
            <w:pPr>
              <w:pStyle w:val="10"/>
              <w:spacing w:before="51" w:line="219" w:lineRule="auto"/>
              <w:ind w:left="215"/>
            </w:pPr>
            <w:r>
              <w:rPr>
                <w:spacing w:val="-3"/>
              </w:rPr>
              <w:t>教学目标</w:t>
            </w:r>
          </w:p>
          <w:p w14:paraId="34C3D6AF">
            <w:pPr>
              <w:pStyle w:val="10"/>
              <w:spacing w:before="20" w:line="221" w:lineRule="auto"/>
              <w:ind w:left="105"/>
            </w:pPr>
            <w:r>
              <w:rPr>
                <w:spacing w:val="3"/>
              </w:rPr>
              <w:t>及重点难点</w:t>
            </w:r>
          </w:p>
          <w:p w14:paraId="76F4A009">
            <w:pPr>
              <w:pStyle w:val="10"/>
              <w:spacing w:before="25" w:line="191" w:lineRule="auto"/>
              <w:ind w:left="325"/>
            </w:pPr>
            <w:r>
              <w:rPr>
                <w:spacing w:val="9"/>
              </w:rPr>
              <w:t>(10分)</w:t>
            </w:r>
          </w:p>
        </w:tc>
        <w:tc>
          <w:tcPr>
            <w:tcW w:w="6573" w:type="dxa"/>
            <w:vAlign w:val="top"/>
          </w:tcPr>
          <w:p w14:paraId="0FD2E6A5">
            <w:pPr>
              <w:pStyle w:val="10"/>
              <w:spacing w:before="29" w:line="202" w:lineRule="auto"/>
              <w:jc w:val="right"/>
            </w:pPr>
            <w:r>
              <w:rPr>
                <w:spacing w:val="-5"/>
              </w:rPr>
              <w:t>3.教学目标：教学目标明确、具体，体现学科核心素养的价值导向。</w:t>
            </w:r>
          </w:p>
        </w:tc>
        <w:tc>
          <w:tcPr>
            <w:tcW w:w="699" w:type="dxa"/>
            <w:vAlign w:val="top"/>
          </w:tcPr>
          <w:p w14:paraId="5C7B57AA">
            <w:pPr>
              <w:pStyle w:val="10"/>
              <w:spacing w:before="53" w:line="182" w:lineRule="auto"/>
              <w:ind w:left="287"/>
            </w:pPr>
            <w:r>
              <w:t>5</w:t>
            </w:r>
          </w:p>
        </w:tc>
        <w:tc>
          <w:tcPr>
            <w:tcW w:w="824" w:type="dxa"/>
            <w:vAlign w:val="top"/>
          </w:tcPr>
          <w:p w14:paraId="01ADE957">
            <w:pPr>
              <w:rPr>
                <w:rFonts w:ascii="Arial"/>
                <w:sz w:val="21"/>
              </w:rPr>
            </w:pPr>
          </w:p>
        </w:tc>
      </w:tr>
      <w:tr w14:paraId="63DE4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324" w:type="dxa"/>
            <w:vMerge w:val="continue"/>
            <w:tcBorders>
              <w:top w:val="nil"/>
            </w:tcBorders>
            <w:vAlign w:val="top"/>
          </w:tcPr>
          <w:p w14:paraId="4FCE5357">
            <w:pPr>
              <w:rPr>
                <w:rFonts w:ascii="Arial"/>
                <w:sz w:val="21"/>
              </w:rPr>
            </w:pPr>
          </w:p>
        </w:tc>
        <w:tc>
          <w:tcPr>
            <w:tcW w:w="6573" w:type="dxa"/>
            <w:vAlign w:val="top"/>
          </w:tcPr>
          <w:p w14:paraId="699B3850">
            <w:pPr>
              <w:pStyle w:val="10"/>
              <w:spacing w:before="39" w:line="218" w:lineRule="auto"/>
              <w:ind w:left="101"/>
            </w:pPr>
            <w:r>
              <w:rPr>
                <w:spacing w:val="-5"/>
              </w:rPr>
              <w:t>4.教学重难点：教学重点与难点恰当。能够清楚说明确定教学目标、</w:t>
            </w:r>
            <w:r>
              <w:rPr>
                <w:spacing w:val="-3"/>
              </w:rPr>
              <w:t>重点、难点的依据。</w:t>
            </w:r>
          </w:p>
        </w:tc>
        <w:tc>
          <w:tcPr>
            <w:tcW w:w="699" w:type="dxa"/>
            <w:vAlign w:val="top"/>
          </w:tcPr>
          <w:p w14:paraId="2FA0DA30">
            <w:pPr>
              <w:pStyle w:val="10"/>
              <w:spacing w:before="202"/>
              <w:ind w:left="287"/>
            </w:pPr>
            <w:r>
              <w:t>5</w:t>
            </w:r>
          </w:p>
        </w:tc>
        <w:tc>
          <w:tcPr>
            <w:tcW w:w="824" w:type="dxa"/>
            <w:vAlign w:val="top"/>
          </w:tcPr>
          <w:p w14:paraId="58F01250">
            <w:pPr>
              <w:rPr>
                <w:rFonts w:ascii="Arial"/>
                <w:sz w:val="21"/>
              </w:rPr>
            </w:pPr>
          </w:p>
        </w:tc>
      </w:tr>
      <w:tr w14:paraId="34E31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324" w:type="dxa"/>
            <w:vMerge w:val="restart"/>
            <w:tcBorders>
              <w:bottom w:val="nil"/>
            </w:tcBorders>
            <w:vAlign w:val="top"/>
          </w:tcPr>
          <w:p w14:paraId="242E26E9">
            <w:pPr>
              <w:spacing w:line="333" w:lineRule="auto"/>
              <w:rPr>
                <w:rFonts w:ascii="Arial"/>
                <w:sz w:val="21"/>
              </w:rPr>
            </w:pPr>
          </w:p>
          <w:p w14:paraId="2DB0BABA">
            <w:pPr>
              <w:spacing w:line="334" w:lineRule="auto"/>
              <w:rPr>
                <w:rFonts w:ascii="Arial"/>
                <w:sz w:val="21"/>
              </w:rPr>
            </w:pPr>
          </w:p>
          <w:p w14:paraId="1175F01A">
            <w:pPr>
              <w:pStyle w:val="10"/>
              <w:spacing w:before="71" w:line="220" w:lineRule="auto"/>
              <w:ind w:left="155"/>
            </w:pPr>
            <w:r>
              <w:rPr>
                <w:spacing w:val="-2"/>
              </w:rPr>
              <w:t>说课+视频</w:t>
            </w:r>
          </w:p>
          <w:p w14:paraId="27E3EB70">
            <w:pPr>
              <w:pStyle w:val="10"/>
              <w:spacing w:before="17" w:line="220" w:lineRule="auto"/>
              <w:ind w:left="325"/>
            </w:pPr>
            <w:r>
              <w:rPr>
                <w:spacing w:val="9"/>
              </w:rPr>
              <w:t>(45分)</w:t>
            </w:r>
          </w:p>
        </w:tc>
        <w:tc>
          <w:tcPr>
            <w:tcW w:w="6573" w:type="dxa"/>
            <w:vAlign w:val="top"/>
          </w:tcPr>
          <w:p w14:paraId="4401F7EF">
            <w:pPr>
              <w:pStyle w:val="10"/>
              <w:spacing w:before="30" w:line="209" w:lineRule="auto"/>
              <w:ind w:left="101"/>
            </w:pPr>
            <w:r>
              <w:rPr>
                <w:spacing w:val="-5"/>
              </w:rPr>
              <w:t>5.教学设计：能正确处理人与技术、社会的关系，利用人工智能技术</w:t>
            </w:r>
            <w:r>
              <w:rPr>
                <w:spacing w:val="-1"/>
              </w:rPr>
              <w:t>或工具支持学生从事任务式、项目式、问题式学习。</w:t>
            </w:r>
          </w:p>
        </w:tc>
        <w:tc>
          <w:tcPr>
            <w:tcW w:w="699" w:type="dxa"/>
            <w:vAlign w:val="top"/>
          </w:tcPr>
          <w:p w14:paraId="044971F5">
            <w:pPr>
              <w:pStyle w:val="10"/>
              <w:spacing w:before="183"/>
              <w:ind w:left="238"/>
            </w:pPr>
            <w:r>
              <w:rPr>
                <w:spacing w:val="-7"/>
              </w:rPr>
              <w:t>10</w:t>
            </w:r>
          </w:p>
        </w:tc>
        <w:tc>
          <w:tcPr>
            <w:tcW w:w="824" w:type="dxa"/>
            <w:vAlign w:val="top"/>
          </w:tcPr>
          <w:p w14:paraId="593038E5">
            <w:pPr>
              <w:rPr>
                <w:rFonts w:ascii="Arial"/>
                <w:sz w:val="21"/>
              </w:rPr>
            </w:pPr>
          </w:p>
        </w:tc>
      </w:tr>
      <w:tr w14:paraId="19103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324" w:type="dxa"/>
            <w:vMerge w:val="continue"/>
            <w:tcBorders>
              <w:top w:val="nil"/>
              <w:bottom w:val="nil"/>
            </w:tcBorders>
            <w:vAlign w:val="top"/>
          </w:tcPr>
          <w:p w14:paraId="0321A5E7">
            <w:pPr>
              <w:rPr>
                <w:rFonts w:ascii="Arial"/>
                <w:sz w:val="21"/>
              </w:rPr>
            </w:pPr>
          </w:p>
        </w:tc>
        <w:tc>
          <w:tcPr>
            <w:tcW w:w="6573" w:type="dxa"/>
            <w:vAlign w:val="top"/>
          </w:tcPr>
          <w:p w14:paraId="1AF0904D">
            <w:pPr>
              <w:pStyle w:val="10"/>
              <w:spacing w:before="43" w:line="208" w:lineRule="auto"/>
              <w:ind w:left="101"/>
            </w:pPr>
            <w:r>
              <w:rPr>
                <w:spacing w:val="-5"/>
              </w:rPr>
              <w:t>6.技术促进课堂互动：能充分利用人工智能技术或工具为学习者提供</w:t>
            </w:r>
            <w:r>
              <w:rPr>
                <w:spacing w:val="-1"/>
              </w:rPr>
              <w:t>个性化、适应性、反馈性的学习支持和指导。</w:t>
            </w:r>
          </w:p>
        </w:tc>
        <w:tc>
          <w:tcPr>
            <w:tcW w:w="699" w:type="dxa"/>
            <w:vAlign w:val="top"/>
          </w:tcPr>
          <w:p w14:paraId="75DD3B89">
            <w:pPr>
              <w:pStyle w:val="10"/>
              <w:spacing w:before="194"/>
              <w:ind w:left="238"/>
            </w:pPr>
            <w:r>
              <w:rPr>
                <w:spacing w:val="-3"/>
              </w:rPr>
              <w:t>20</w:t>
            </w:r>
          </w:p>
        </w:tc>
        <w:tc>
          <w:tcPr>
            <w:tcW w:w="824" w:type="dxa"/>
            <w:vAlign w:val="top"/>
          </w:tcPr>
          <w:p w14:paraId="35A9D71E">
            <w:pPr>
              <w:rPr>
                <w:rFonts w:ascii="Arial"/>
                <w:sz w:val="21"/>
              </w:rPr>
            </w:pPr>
          </w:p>
        </w:tc>
      </w:tr>
      <w:tr w14:paraId="6FCBA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324" w:type="dxa"/>
            <w:vMerge w:val="continue"/>
            <w:tcBorders>
              <w:top w:val="nil"/>
              <w:bottom w:val="nil"/>
            </w:tcBorders>
            <w:vAlign w:val="top"/>
          </w:tcPr>
          <w:p w14:paraId="762C765B">
            <w:pPr>
              <w:rPr>
                <w:rFonts w:ascii="Arial"/>
                <w:sz w:val="21"/>
              </w:rPr>
            </w:pPr>
          </w:p>
        </w:tc>
        <w:tc>
          <w:tcPr>
            <w:tcW w:w="6573" w:type="dxa"/>
            <w:vAlign w:val="top"/>
          </w:tcPr>
          <w:p w14:paraId="2AC60633">
            <w:pPr>
              <w:pStyle w:val="10"/>
              <w:spacing w:before="34" w:line="216" w:lineRule="auto"/>
              <w:ind w:left="101"/>
            </w:pPr>
            <w:r>
              <w:rPr>
                <w:spacing w:val="-5"/>
              </w:rPr>
              <w:t>7.数据驱动精准教学：教学过程中能通过各类数据精准了解学生的学</w:t>
            </w:r>
            <w:r>
              <w:rPr>
                <w:spacing w:val="-1"/>
              </w:rPr>
              <w:t>习进展情况，动态调整教学进度和教学策略。</w:t>
            </w:r>
          </w:p>
        </w:tc>
        <w:tc>
          <w:tcPr>
            <w:tcW w:w="699" w:type="dxa"/>
            <w:vAlign w:val="top"/>
          </w:tcPr>
          <w:p w14:paraId="2EBF3AF6">
            <w:pPr>
              <w:pStyle w:val="10"/>
              <w:spacing w:before="195"/>
              <w:ind w:left="238"/>
            </w:pPr>
            <w:r>
              <w:rPr>
                <w:spacing w:val="-7"/>
              </w:rPr>
              <w:t>10</w:t>
            </w:r>
          </w:p>
        </w:tc>
        <w:tc>
          <w:tcPr>
            <w:tcW w:w="824" w:type="dxa"/>
            <w:vAlign w:val="top"/>
          </w:tcPr>
          <w:p w14:paraId="67F32E62">
            <w:pPr>
              <w:rPr>
                <w:rFonts w:ascii="Arial"/>
                <w:sz w:val="21"/>
              </w:rPr>
            </w:pPr>
          </w:p>
        </w:tc>
      </w:tr>
      <w:tr w14:paraId="75745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324" w:type="dxa"/>
            <w:vMerge w:val="continue"/>
            <w:tcBorders>
              <w:top w:val="nil"/>
            </w:tcBorders>
            <w:vAlign w:val="top"/>
          </w:tcPr>
          <w:p w14:paraId="5D1EAB33">
            <w:pPr>
              <w:rPr>
                <w:rFonts w:ascii="Arial"/>
                <w:sz w:val="21"/>
              </w:rPr>
            </w:pPr>
          </w:p>
        </w:tc>
        <w:tc>
          <w:tcPr>
            <w:tcW w:w="6573" w:type="dxa"/>
            <w:vAlign w:val="top"/>
          </w:tcPr>
          <w:p w14:paraId="3BC97836">
            <w:pPr>
              <w:pStyle w:val="10"/>
              <w:spacing w:before="44" w:line="205" w:lineRule="auto"/>
              <w:jc w:val="right"/>
            </w:pPr>
            <w:r>
              <w:rPr>
                <w:spacing w:val="-5"/>
              </w:rPr>
              <w:t>8.教学过程：教学过程详略得当，重点突出，抓住关键，突破难点。</w:t>
            </w:r>
          </w:p>
        </w:tc>
        <w:tc>
          <w:tcPr>
            <w:tcW w:w="699" w:type="dxa"/>
            <w:vAlign w:val="top"/>
          </w:tcPr>
          <w:p w14:paraId="0C3B17EA">
            <w:pPr>
              <w:pStyle w:val="10"/>
              <w:spacing w:before="67" w:line="186" w:lineRule="auto"/>
              <w:ind w:left="287"/>
            </w:pPr>
            <w:r>
              <w:t>5</w:t>
            </w:r>
          </w:p>
        </w:tc>
        <w:tc>
          <w:tcPr>
            <w:tcW w:w="824" w:type="dxa"/>
            <w:vAlign w:val="top"/>
          </w:tcPr>
          <w:p w14:paraId="350BDD92">
            <w:pPr>
              <w:rPr>
                <w:rFonts w:ascii="Arial"/>
                <w:sz w:val="21"/>
              </w:rPr>
            </w:pPr>
          </w:p>
        </w:tc>
      </w:tr>
      <w:tr w14:paraId="31297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0" w:hRule="atLeast"/>
        </w:trPr>
        <w:tc>
          <w:tcPr>
            <w:tcW w:w="1324" w:type="dxa"/>
            <w:vMerge w:val="restart"/>
            <w:tcBorders>
              <w:bottom w:val="nil"/>
            </w:tcBorders>
            <w:vAlign w:val="top"/>
          </w:tcPr>
          <w:p w14:paraId="2C46ED8C">
            <w:pPr>
              <w:pStyle w:val="10"/>
              <w:spacing w:before="186" w:line="219" w:lineRule="auto"/>
              <w:ind w:left="215"/>
            </w:pPr>
            <w:r>
              <w:rPr>
                <w:spacing w:val="2"/>
              </w:rPr>
              <w:t>教师素养</w:t>
            </w:r>
          </w:p>
          <w:p w14:paraId="2A5D14C1">
            <w:pPr>
              <w:pStyle w:val="10"/>
              <w:spacing w:before="19" w:line="220" w:lineRule="auto"/>
              <w:ind w:left="325"/>
            </w:pPr>
            <w:r>
              <w:rPr>
                <w:spacing w:val="9"/>
              </w:rPr>
              <w:t>(10分)</w:t>
            </w:r>
          </w:p>
        </w:tc>
        <w:tc>
          <w:tcPr>
            <w:tcW w:w="6573" w:type="dxa"/>
            <w:vAlign w:val="top"/>
          </w:tcPr>
          <w:p w14:paraId="00FEF41E">
            <w:pPr>
              <w:pStyle w:val="10"/>
              <w:spacing w:before="36" w:line="196" w:lineRule="auto"/>
              <w:ind w:left="101"/>
            </w:pPr>
            <w:r>
              <w:t>9.仪表仪容：仪表端庄大方，教态亲切、自然。</w:t>
            </w:r>
          </w:p>
        </w:tc>
        <w:tc>
          <w:tcPr>
            <w:tcW w:w="699" w:type="dxa"/>
            <w:vAlign w:val="top"/>
          </w:tcPr>
          <w:p w14:paraId="7A67AFF1">
            <w:pPr>
              <w:pStyle w:val="10"/>
              <w:spacing w:before="57" w:line="178" w:lineRule="auto"/>
              <w:ind w:left="287"/>
            </w:pPr>
            <w:r>
              <w:t>5</w:t>
            </w:r>
          </w:p>
        </w:tc>
        <w:tc>
          <w:tcPr>
            <w:tcW w:w="824" w:type="dxa"/>
            <w:vAlign w:val="top"/>
          </w:tcPr>
          <w:p w14:paraId="5031D692">
            <w:pPr>
              <w:rPr>
                <w:rFonts w:ascii="Arial"/>
                <w:sz w:val="21"/>
              </w:rPr>
            </w:pPr>
          </w:p>
        </w:tc>
      </w:tr>
      <w:tr w14:paraId="06C69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324" w:type="dxa"/>
            <w:vMerge w:val="continue"/>
            <w:tcBorders>
              <w:top w:val="nil"/>
            </w:tcBorders>
            <w:vAlign w:val="top"/>
          </w:tcPr>
          <w:p w14:paraId="32C989EC">
            <w:pPr>
              <w:rPr>
                <w:rFonts w:ascii="Arial"/>
                <w:sz w:val="21"/>
              </w:rPr>
            </w:pPr>
          </w:p>
        </w:tc>
        <w:tc>
          <w:tcPr>
            <w:tcW w:w="6573" w:type="dxa"/>
            <w:vAlign w:val="top"/>
          </w:tcPr>
          <w:p w14:paraId="1B3D3549">
            <w:pPr>
              <w:pStyle w:val="10"/>
              <w:spacing w:before="35" w:line="203" w:lineRule="auto"/>
              <w:ind w:left="101"/>
            </w:pPr>
            <w:r>
              <w:rPr>
                <w:spacing w:val="-1"/>
              </w:rPr>
              <w:t>10.教师口语：语言规范、简练、准确、流畅、逻辑性强，具有感染力。</w:t>
            </w:r>
          </w:p>
        </w:tc>
        <w:tc>
          <w:tcPr>
            <w:tcW w:w="699" w:type="dxa"/>
            <w:vAlign w:val="top"/>
          </w:tcPr>
          <w:p w14:paraId="75690B41">
            <w:pPr>
              <w:pStyle w:val="10"/>
              <w:spacing w:before="187"/>
              <w:ind w:left="287"/>
            </w:pPr>
            <w:r>
              <w:t>5</w:t>
            </w:r>
          </w:p>
        </w:tc>
        <w:tc>
          <w:tcPr>
            <w:tcW w:w="824" w:type="dxa"/>
            <w:vAlign w:val="top"/>
          </w:tcPr>
          <w:p w14:paraId="1C6734C5">
            <w:pPr>
              <w:rPr>
                <w:rFonts w:ascii="Arial"/>
                <w:sz w:val="21"/>
              </w:rPr>
            </w:pPr>
          </w:p>
        </w:tc>
      </w:tr>
      <w:tr w14:paraId="398A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324" w:type="dxa"/>
            <w:vMerge w:val="restart"/>
            <w:tcBorders>
              <w:bottom w:val="nil"/>
            </w:tcBorders>
            <w:vAlign w:val="top"/>
          </w:tcPr>
          <w:p w14:paraId="2DDE4998">
            <w:pPr>
              <w:pStyle w:val="10"/>
              <w:spacing w:before="297" w:line="219" w:lineRule="auto"/>
              <w:ind w:left="215"/>
            </w:pPr>
            <w:r>
              <w:rPr>
                <w:spacing w:val="-2"/>
              </w:rPr>
              <w:t>特色创新</w:t>
            </w:r>
          </w:p>
          <w:p w14:paraId="1DFC04AE">
            <w:pPr>
              <w:pStyle w:val="10"/>
              <w:spacing w:before="49" w:line="220" w:lineRule="auto"/>
              <w:ind w:left="325"/>
            </w:pPr>
            <w:r>
              <w:rPr>
                <w:spacing w:val="9"/>
              </w:rPr>
              <w:t>(20分)</w:t>
            </w:r>
          </w:p>
        </w:tc>
        <w:tc>
          <w:tcPr>
            <w:tcW w:w="6573" w:type="dxa"/>
            <w:vAlign w:val="top"/>
          </w:tcPr>
          <w:p w14:paraId="1CA0DDCD">
            <w:pPr>
              <w:pStyle w:val="10"/>
              <w:spacing w:before="35" w:line="207" w:lineRule="auto"/>
              <w:ind w:left="101"/>
            </w:pPr>
            <w:r>
              <w:rPr>
                <w:spacing w:val="-1"/>
              </w:rPr>
              <w:t>11.推广价值：所用智能工具，符合师生教与学的习惯，具有较强的示范性和应用性。</w:t>
            </w:r>
          </w:p>
        </w:tc>
        <w:tc>
          <w:tcPr>
            <w:tcW w:w="699" w:type="dxa"/>
            <w:vAlign w:val="top"/>
          </w:tcPr>
          <w:p w14:paraId="0BC05898">
            <w:pPr>
              <w:pStyle w:val="10"/>
              <w:spacing w:before="188"/>
              <w:ind w:left="238"/>
            </w:pPr>
            <w:r>
              <w:rPr>
                <w:spacing w:val="-7"/>
              </w:rPr>
              <w:t>10</w:t>
            </w:r>
          </w:p>
        </w:tc>
        <w:tc>
          <w:tcPr>
            <w:tcW w:w="824" w:type="dxa"/>
            <w:vAlign w:val="top"/>
          </w:tcPr>
          <w:p w14:paraId="11A83941">
            <w:pPr>
              <w:rPr>
                <w:rFonts w:ascii="Arial"/>
                <w:sz w:val="21"/>
              </w:rPr>
            </w:pPr>
          </w:p>
        </w:tc>
      </w:tr>
      <w:tr w14:paraId="102AC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324" w:type="dxa"/>
            <w:vMerge w:val="continue"/>
            <w:tcBorders>
              <w:top w:val="nil"/>
            </w:tcBorders>
            <w:vAlign w:val="top"/>
          </w:tcPr>
          <w:p w14:paraId="3B0A84AA">
            <w:pPr>
              <w:rPr>
                <w:rFonts w:ascii="Arial"/>
                <w:sz w:val="21"/>
              </w:rPr>
            </w:pPr>
          </w:p>
        </w:tc>
        <w:tc>
          <w:tcPr>
            <w:tcW w:w="6573" w:type="dxa"/>
            <w:vAlign w:val="top"/>
          </w:tcPr>
          <w:p w14:paraId="5C986002">
            <w:pPr>
              <w:pStyle w:val="10"/>
              <w:spacing w:before="37" w:line="223" w:lineRule="auto"/>
              <w:ind w:left="101"/>
            </w:pPr>
            <w:r>
              <w:rPr>
                <w:spacing w:val="-1"/>
              </w:rPr>
              <w:t>12.教学效果：“人机协同”教学特色鲜明，与传统教学手段相比教学效果明显提升。</w:t>
            </w:r>
          </w:p>
        </w:tc>
        <w:tc>
          <w:tcPr>
            <w:tcW w:w="699" w:type="dxa"/>
            <w:vAlign w:val="top"/>
          </w:tcPr>
          <w:p w14:paraId="5C3ED2C9">
            <w:pPr>
              <w:pStyle w:val="10"/>
              <w:spacing w:before="209"/>
              <w:ind w:left="238"/>
            </w:pPr>
            <w:r>
              <w:rPr>
                <w:spacing w:val="-7"/>
              </w:rPr>
              <w:t>10</w:t>
            </w:r>
          </w:p>
        </w:tc>
        <w:tc>
          <w:tcPr>
            <w:tcW w:w="824" w:type="dxa"/>
            <w:vAlign w:val="top"/>
          </w:tcPr>
          <w:p w14:paraId="6F7B451B">
            <w:pPr>
              <w:rPr>
                <w:rFonts w:ascii="Arial"/>
                <w:sz w:val="21"/>
              </w:rPr>
            </w:pPr>
          </w:p>
        </w:tc>
      </w:tr>
      <w:tr w14:paraId="1E8E8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897" w:type="dxa"/>
            <w:gridSpan w:val="2"/>
            <w:vAlign w:val="top"/>
          </w:tcPr>
          <w:p w14:paraId="25255118">
            <w:pPr>
              <w:pStyle w:val="10"/>
              <w:spacing w:before="40" w:line="197" w:lineRule="auto"/>
              <w:ind w:left="3714"/>
            </w:pPr>
            <w:r>
              <w:rPr>
                <w:spacing w:val="4"/>
              </w:rPr>
              <w:t>总分</w:t>
            </w:r>
          </w:p>
        </w:tc>
        <w:tc>
          <w:tcPr>
            <w:tcW w:w="699" w:type="dxa"/>
            <w:vAlign w:val="top"/>
          </w:tcPr>
          <w:p w14:paraId="43BD768A">
            <w:pPr>
              <w:pStyle w:val="10"/>
              <w:spacing w:before="60" w:line="180" w:lineRule="auto"/>
              <w:ind w:left="178"/>
            </w:pPr>
            <w:r>
              <w:rPr>
                <w:spacing w:val="-6"/>
              </w:rPr>
              <w:t>100</w:t>
            </w:r>
          </w:p>
        </w:tc>
        <w:tc>
          <w:tcPr>
            <w:tcW w:w="824" w:type="dxa"/>
            <w:vAlign w:val="top"/>
          </w:tcPr>
          <w:p w14:paraId="51F91CB1">
            <w:pPr>
              <w:rPr>
                <w:rFonts w:ascii="Arial"/>
                <w:sz w:val="21"/>
              </w:rPr>
            </w:pPr>
          </w:p>
        </w:tc>
      </w:tr>
    </w:tbl>
    <w:p w14:paraId="135D998E">
      <w:pPr>
        <w:rPr>
          <w:rFonts w:ascii="Arial"/>
          <w:sz w:val="21"/>
        </w:rPr>
      </w:pPr>
    </w:p>
    <w:p w14:paraId="514E28D4">
      <w:pPr>
        <w:rPr>
          <w:rFonts w:ascii="Arial" w:hAnsi="Arial" w:eastAsia="Arial" w:cs="Arial"/>
          <w:sz w:val="21"/>
          <w:szCs w:val="21"/>
        </w:rPr>
        <w:sectPr>
          <w:pgSz w:w="11920" w:h="16840"/>
          <w:pgMar w:top="1431" w:right="1125" w:bottom="0" w:left="1364" w:header="0" w:footer="0" w:gutter="0"/>
          <w:cols w:space="720" w:num="1"/>
        </w:sectPr>
      </w:pPr>
    </w:p>
    <w:p w14:paraId="1A0CC26E">
      <w:pPr>
        <w:spacing w:before="251" w:line="224" w:lineRule="auto"/>
        <w:ind w:left="249"/>
        <w:rPr>
          <w:rFonts w:hint="eastAsia" w:ascii="宋体" w:hAnsi="宋体" w:eastAsia="黑体" w:cs="宋体"/>
          <w:b/>
          <w:bCs/>
          <w:spacing w:val="-2"/>
          <w:sz w:val="43"/>
          <w:szCs w:val="43"/>
          <w:lang w:val="en-US" w:eastAsia="zh-CN"/>
        </w:rPr>
      </w:pPr>
      <w:r>
        <w:rPr>
          <w:rFonts w:ascii="黑体" w:hAnsi="黑体" w:eastAsia="黑体" w:cs="黑体"/>
          <w:b/>
          <w:bCs/>
          <w:spacing w:val="-18"/>
          <w:sz w:val="33"/>
          <w:szCs w:val="33"/>
        </w:rPr>
        <w:t>附件</w:t>
      </w:r>
      <w:r>
        <w:rPr>
          <w:rFonts w:hint="eastAsia" w:ascii="黑体" w:hAnsi="黑体" w:eastAsia="黑体" w:cs="黑体"/>
          <w:spacing w:val="-72"/>
          <w:sz w:val="33"/>
          <w:szCs w:val="33"/>
          <w:lang w:val="en-US" w:eastAsia="zh-CN"/>
        </w:rPr>
        <w:t>3</w:t>
      </w:r>
    </w:p>
    <w:p w14:paraId="302BA591">
      <w:pPr>
        <w:spacing w:before="155" w:line="219" w:lineRule="auto"/>
        <w:ind w:left="285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2"/>
          <w:sz w:val="43"/>
          <w:szCs w:val="43"/>
        </w:rPr>
        <w:t>参评人员推荐表</w:t>
      </w:r>
    </w:p>
    <w:p w14:paraId="4A2423C4">
      <w:pPr>
        <w:spacing w:line="266" w:lineRule="auto"/>
        <w:rPr>
          <w:rFonts w:ascii="Arial"/>
          <w:sz w:val="21"/>
        </w:rPr>
      </w:pPr>
    </w:p>
    <w:p w14:paraId="6CB387DA">
      <w:pPr>
        <w:pStyle w:val="3"/>
        <w:spacing w:before="100" w:line="222" w:lineRule="auto"/>
        <w:ind w:left="3"/>
        <w:jc w:val="center"/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>县级市(区)名称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>_________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</w:t>
      </w:r>
      <w:r>
        <w:rPr>
          <w:b/>
          <w:bCs/>
          <w:sz w:val="24"/>
          <w:szCs w:val="24"/>
        </w:rPr>
        <w:t>学段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 ___________ </w:t>
      </w:r>
      <w:r>
        <w:rPr>
          <w:b/>
          <w:bCs/>
          <w:sz w:val="24"/>
          <w:szCs w:val="24"/>
        </w:rPr>
        <w:t>组别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 __________ </w:t>
      </w:r>
      <w:r>
        <w:rPr>
          <w:b/>
          <w:bCs/>
          <w:sz w:val="24"/>
          <w:szCs w:val="24"/>
        </w:rPr>
        <w:t>学科</w:t>
      </w:r>
      <w:r>
        <w:rPr>
          <w:rFonts w:hint="eastAsia" w:eastAsia="宋体"/>
          <w:b/>
          <w:bCs/>
          <w:sz w:val="24"/>
          <w:szCs w:val="24"/>
          <w:lang w:val="en-US" w:eastAsia="zh-CN"/>
        </w:rPr>
        <w:t xml:space="preserve"> ________</w:t>
      </w:r>
    </w:p>
    <w:p w14:paraId="116E95CA">
      <w:pPr>
        <w:spacing w:line="94" w:lineRule="exact"/>
        <w:rPr>
          <w:sz w:val="20"/>
          <w:szCs w:val="20"/>
        </w:rPr>
      </w:pPr>
    </w:p>
    <w:tbl>
      <w:tblPr>
        <w:tblStyle w:val="11"/>
        <w:tblW w:w="8809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579"/>
        <w:gridCol w:w="1608"/>
        <w:gridCol w:w="899"/>
        <w:gridCol w:w="1428"/>
        <w:gridCol w:w="1428"/>
        <w:gridCol w:w="2013"/>
      </w:tblGrid>
      <w:tr w14:paraId="5DA4B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433" w:type="dxa"/>
            <w:gridSpan w:val="2"/>
            <w:vAlign w:val="top"/>
          </w:tcPr>
          <w:p w14:paraId="27188536">
            <w:pPr>
              <w:pStyle w:val="10"/>
              <w:spacing w:before="186" w:line="219" w:lineRule="auto"/>
              <w:ind w:left="234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姓名</w:t>
            </w:r>
          </w:p>
        </w:tc>
        <w:tc>
          <w:tcPr>
            <w:tcW w:w="1608" w:type="dxa"/>
            <w:vAlign w:val="top"/>
          </w:tcPr>
          <w:p w14:paraId="344A7CEC">
            <w:pPr>
              <w:rPr>
                <w:rFonts w:ascii="Arial"/>
                <w:sz w:val="20"/>
                <w:szCs w:val="20"/>
              </w:rPr>
            </w:pPr>
          </w:p>
        </w:tc>
        <w:tc>
          <w:tcPr>
            <w:tcW w:w="899" w:type="dxa"/>
            <w:vAlign w:val="top"/>
          </w:tcPr>
          <w:p w14:paraId="79EFB582">
            <w:pPr>
              <w:pStyle w:val="10"/>
              <w:spacing w:before="186" w:line="220" w:lineRule="auto"/>
              <w:ind w:left="173"/>
              <w:rPr>
                <w:sz w:val="24"/>
                <w:szCs w:val="24"/>
              </w:rPr>
            </w:pPr>
            <w:r>
              <w:rPr>
                <w:spacing w:val="11"/>
                <w:sz w:val="24"/>
                <w:szCs w:val="24"/>
              </w:rPr>
              <w:t>性别</w:t>
            </w:r>
          </w:p>
        </w:tc>
        <w:tc>
          <w:tcPr>
            <w:tcW w:w="1428" w:type="dxa"/>
            <w:vAlign w:val="top"/>
          </w:tcPr>
          <w:p w14:paraId="45D10471">
            <w:pPr>
              <w:rPr>
                <w:rFonts w:ascii="Arial"/>
                <w:sz w:val="20"/>
                <w:szCs w:val="20"/>
              </w:rPr>
            </w:pPr>
          </w:p>
        </w:tc>
        <w:tc>
          <w:tcPr>
            <w:tcW w:w="1428" w:type="dxa"/>
            <w:vAlign w:val="top"/>
          </w:tcPr>
          <w:p w14:paraId="49942F23">
            <w:pPr>
              <w:pStyle w:val="10"/>
              <w:spacing w:before="186" w:line="219" w:lineRule="auto"/>
              <w:ind w:left="166"/>
              <w:rPr>
                <w:sz w:val="24"/>
                <w:szCs w:val="24"/>
              </w:rPr>
            </w:pPr>
            <w:r>
              <w:rPr>
                <w:spacing w:val="13"/>
                <w:sz w:val="24"/>
                <w:szCs w:val="24"/>
              </w:rPr>
              <w:t>出生年月</w:t>
            </w:r>
          </w:p>
        </w:tc>
        <w:tc>
          <w:tcPr>
            <w:tcW w:w="2013" w:type="dxa"/>
            <w:vAlign w:val="top"/>
          </w:tcPr>
          <w:p w14:paraId="1AD8EA0A">
            <w:pPr>
              <w:rPr>
                <w:rFonts w:ascii="Arial"/>
                <w:sz w:val="20"/>
                <w:szCs w:val="20"/>
              </w:rPr>
            </w:pPr>
          </w:p>
        </w:tc>
      </w:tr>
      <w:tr w14:paraId="5A031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33" w:type="dxa"/>
            <w:gridSpan w:val="2"/>
            <w:vAlign w:val="top"/>
          </w:tcPr>
          <w:p w14:paraId="7B1075A0">
            <w:pPr>
              <w:pStyle w:val="10"/>
              <w:spacing w:before="182" w:line="220" w:lineRule="auto"/>
              <w:ind w:left="16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1608" w:type="dxa"/>
            <w:vAlign w:val="top"/>
          </w:tcPr>
          <w:p w14:paraId="6681E72E">
            <w:pPr>
              <w:rPr>
                <w:rFonts w:ascii="Arial"/>
                <w:sz w:val="20"/>
                <w:szCs w:val="20"/>
              </w:rPr>
            </w:pPr>
          </w:p>
        </w:tc>
        <w:tc>
          <w:tcPr>
            <w:tcW w:w="899" w:type="dxa"/>
            <w:vAlign w:val="top"/>
          </w:tcPr>
          <w:p w14:paraId="22F2267C">
            <w:pPr>
              <w:pStyle w:val="10"/>
              <w:spacing w:before="183" w:line="221" w:lineRule="auto"/>
              <w:ind w:left="173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学历</w:t>
            </w:r>
          </w:p>
        </w:tc>
        <w:tc>
          <w:tcPr>
            <w:tcW w:w="1428" w:type="dxa"/>
            <w:vAlign w:val="top"/>
          </w:tcPr>
          <w:p w14:paraId="71B7EB09">
            <w:pPr>
              <w:rPr>
                <w:rFonts w:ascii="Arial"/>
                <w:sz w:val="20"/>
                <w:szCs w:val="20"/>
              </w:rPr>
            </w:pPr>
          </w:p>
        </w:tc>
        <w:tc>
          <w:tcPr>
            <w:tcW w:w="1428" w:type="dxa"/>
            <w:vAlign w:val="top"/>
          </w:tcPr>
          <w:p w14:paraId="54CA79CC">
            <w:pPr>
              <w:pStyle w:val="10"/>
              <w:spacing w:before="185" w:line="221" w:lineRule="auto"/>
              <w:ind w:left="237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职称</w:t>
            </w:r>
          </w:p>
        </w:tc>
        <w:tc>
          <w:tcPr>
            <w:tcW w:w="2013" w:type="dxa"/>
            <w:vAlign w:val="top"/>
          </w:tcPr>
          <w:p w14:paraId="2835A08C">
            <w:pPr>
              <w:rPr>
                <w:rFonts w:ascii="Arial"/>
                <w:sz w:val="20"/>
                <w:szCs w:val="20"/>
              </w:rPr>
            </w:pPr>
          </w:p>
        </w:tc>
      </w:tr>
      <w:tr w14:paraId="1F83A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33" w:type="dxa"/>
            <w:gridSpan w:val="2"/>
            <w:vAlign w:val="top"/>
          </w:tcPr>
          <w:p w14:paraId="09286259">
            <w:pPr>
              <w:pStyle w:val="10"/>
              <w:spacing w:before="186" w:line="221" w:lineRule="auto"/>
              <w:ind w:left="16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联系电话</w:t>
            </w:r>
          </w:p>
        </w:tc>
        <w:tc>
          <w:tcPr>
            <w:tcW w:w="1608" w:type="dxa"/>
            <w:vAlign w:val="top"/>
          </w:tcPr>
          <w:p w14:paraId="7ACE7EB1">
            <w:pPr>
              <w:rPr>
                <w:rFonts w:ascii="Arial"/>
                <w:sz w:val="20"/>
                <w:szCs w:val="20"/>
              </w:rPr>
            </w:pPr>
          </w:p>
        </w:tc>
        <w:tc>
          <w:tcPr>
            <w:tcW w:w="899" w:type="dxa"/>
            <w:vAlign w:val="top"/>
          </w:tcPr>
          <w:p w14:paraId="60BA5AC0">
            <w:pPr>
              <w:pStyle w:val="10"/>
              <w:spacing w:before="181" w:line="219" w:lineRule="auto"/>
              <w:ind w:left="173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手机</w:t>
            </w:r>
          </w:p>
        </w:tc>
        <w:tc>
          <w:tcPr>
            <w:tcW w:w="1428" w:type="dxa"/>
            <w:vAlign w:val="top"/>
          </w:tcPr>
          <w:p w14:paraId="11A43487">
            <w:pPr>
              <w:rPr>
                <w:rFonts w:ascii="Arial"/>
                <w:sz w:val="20"/>
                <w:szCs w:val="20"/>
              </w:rPr>
            </w:pPr>
          </w:p>
        </w:tc>
        <w:tc>
          <w:tcPr>
            <w:tcW w:w="1428" w:type="dxa"/>
            <w:vAlign w:val="top"/>
          </w:tcPr>
          <w:p w14:paraId="1934C8A5">
            <w:pPr>
              <w:pStyle w:val="10"/>
              <w:spacing w:before="183" w:line="220" w:lineRule="auto"/>
              <w:ind w:left="166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电子邮箱</w:t>
            </w:r>
          </w:p>
        </w:tc>
        <w:tc>
          <w:tcPr>
            <w:tcW w:w="2013" w:type="dxa"/>
            <w:vAlign w:val="top"/>
          </w:tcPr>
          <w:p w14:paraId="6E8A39C1">
            <w:pPr>
              <w:rPr>
                <w:rFonts w:ascii="Arial"/>
                <w:sz w:val="20"/>
                <w:szCs w:val="20"/>
              </w:rPr>
            </w:pPr>
          </w:p>
        </w:tc>
      </w:tr>
      <w:tr w14:paraId="05E5D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9" w:hRule="atLeast"/>
        </w:trPr>
        <w:tc>
          <w:tcPr>
            <w:tcW w:w="854" w:type="dxa"/>
            <w:textDirection w:val="tbRlV"/>
            <w:vAlign w:val="top"/>
          </w:tcPr>
          <w:p w14:paraId="7758E0C3">
            <w:pPr>
              <w:spacing w:line="310" w:lineRule="auto"/>
              <w:rPr>
                <w:rFonts w:ascii="Arial"/>
                <w:sz w:val="20"/>
                <w:szCs w:val="20"/>
              </w:rPr>
            </w:pPr>
          </w:p>
          <w:p w14:paraId="6D845F43">
            <w:pPr>
              <w:pStyle w:val="10"/>
              <w:spacing w:before="90" w:line="199" w:lineRule="auto"/>
              <w:ind w:left="170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教学经历</w:t>
            </w:r>
          </w:p>
        </w:tc>
        <w:tc>
          <w:tcPr>
            <w:tcW w:w="7955" w:type="dxa"/>
            <w:gridSpan w:val="6"/>
            <w:vAlign w:val="top"/>
          </w:tcPr>
          <w:p w14:paraId="29E490F6">
            <w:pPr>
              <w:rPr>
                <w:rFonts w:ascii="Arial"/>
                <w:sz w:val="20"/>
                <w:szCs w:val="20"/>
              </w:rPr>
            </w:pPr>
          </w:p>
        </w:tc>
      </w:tr>
      <w:tr w14:paraId="4DDFC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854" w:type="dxa"/>
            <w:vMerge w:val="restart"/>
            <w:tcBorders>
              <w:bottom w:val="nil"/>
            </w:tcBorders>
            <w:textDirection w:val="tbRlV"/>
            <w:vAlign w:val="top"/>
          </w:tcPr>
          <w:p w14:paraId="5F4AF23C">
            <w:pPr>
              <w:spacing w:line="308" w:lineRule="auto"/>
              <w:rPr>
                <w:rFonts w:ascii="Arial"/>
                <w:sz w:val="20"/>
                <w:szCs w:val="20"/>
              </w:rPr>
            </w:pPr>
          </w:p>
          <w:p w14:paraId="042A3146">
            <w:pPr>
              <w:pStyle w:val="10"/>
              <w:spacing w:before="91" w:line="202" w:lineRule="auto"/>
              <w:ind w:left="319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参评内容</w:t>
            </w:r>
          </w:p>
        </w:tc>
        <w:tc>
          <w:tcPr>
            <w:tcW w:w="7955" w:type="dxa"/>
            <w:gridSpan w:val="6"/>
            <w:vAlign w:val="top"/>
          </w:tcPr>
          <w:p w14:paraId="116B1BD9">
            <w:pPr>
              <w:spacing w:line="305" w:lineRule="auto"/>
              <w:rPr>
                <w:rFonts w:ascii="Arial"/>
                <w:sz w:val="20"/>
                <w:szCs w:val="20"/>
              </w:rPr>
            </w:pPr>
          </w:p>
          <w:p w14:paraId="38241429">
            <w:pPr>
              <w:pStyle w:val="10"/>
              <w:spacing w:before="88" w:line="219" w:lineRule="auto"/>
              <w:ind w:left="10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1.开发应用能力。智能体名称：</w:t>
            </w:r>
          </w:p>
        </w:tc>
      </w:tr>
      <w:tr w14:paraId="7090E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854" w:type="dxa"/>
            <w:vMerge w:val="continue"/>
            <w:tcBorders>
              <w:top w:val="nil"/>
            </w:tcBorders>
            <w:textDirection w:val="tbRlV"/>
            <w:vAlign w:val="top"/>
          </w:tcPr>
          <w:p w14:paraId="662917FE">
            <w:pPr>
              <w:rPr>
                <w:rFonts w:ascii="Arial"/>
                <w:sz w:val="20"/>
                <w:szCs w:val="20"/>
              </w:rPr>
            </w:pPr>
          </w:p>
        </w:tc>
        <w:tc>
          <w:tcPr>
            <w:tcW w:w="7955" w:type="dxa"/>
            <w:gridSpan w:val="6"/>
            <w:vAlign w:val="top"/>
          </w:tcPr>
          <w:p w14:paraId="65C7D15A">
            <w:pPr>
              <w:spacing w:line="306" w:lineRule="auto"/>
              <w:rPr>
                <w:rFonts w:ascii="Arial"/>
                <w:sz w:val="20"/>
                <w:szCs w:val="20"/>
              </w:rPr>
            </w:pPr>
          </w:p>
          <w:p w14:paraId="7DFF5D43">
            <w:pPr>
              <w:pStyle w:val="10"/>
              <w:spacing w:before="88" w:line="219" w:lineRule="auto"/>
              <w:ind w:left="10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2.教学应用能力。说播课标题：</w:t>
            </w:r>
          </w:p>
        </w:tc>
      </w:tr>
      <w:tr w14:paraId="28A1F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854" w:type="dxa"/>
            <w:textDirection w:val="tbRlV"/>
            <w:vAlign w:val="top"/>
          </w:tcPr>
          <w:p w14:paraId="2A94DD8A">
            <w:pPr>
              <w:spacing w:line="301" w:lineRule="auto"/>
              <w:rPr>
                <w:rFonts w:ascii="Arial"/>
                <w:sz w:val="20"/>
                <w:szCs w:val="20"/>
              </w:rPr>
            </w:pPr>
          </w:p>
          <w:p w14:paraId="403750F9">
            <w:pPr>
              <w:pStyle w:val="10"/>
              <w:spacing w:before="90" w:line="199" w:lineRule="auto"/>
              <w:ind w:left="411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获奖情况</w:t>
            </w:r>
          </w:p>
        </w:tc>
        <w:tc>
          <w:tcPr>
            <w:tcW w:w="7955" w:type="dxa"/>
            <w:gridSpan w:val="6"/>
            <w:vAlign w:val="top"/>
          </w:tcPr>
          <w:p w14:paraId="48B5493C">
            <w:pPr>
              <w:rPr>
                <w:rFonts w:ascii="Arial"/>
                <w:sz w:val="20"/>
                <w:szCs w:val="20"/>
              </w:rPr>
            </w:pPr>
          </w:p>
        </w:tc>
      </w:tr>
      <w:tr w14:paraId="74902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2" w:hRule="atLeast"/>
        </w:trPr>
        <w:tc>
          <w:tcPr>
            <w:tcW w:w="854" w:type="dxa"/>
            <w:textDirection w:val="tbRlV"/>
            <w:vAlign w:val="top"/>
          </w:tcPr>
          <w:p w14:paraId="282FDFF5">
            <w:pPr>
              <w:pStyle w:val="10"/>
              <w:spacing w:before="257" w:line="210" w:lineRule="auto"/>
              <w:ind w:left="223" w:right="96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学校意见</w:t>
            </w:r>
          </w:p>
        </w:tc>
        <w:tc>
          <w:tcPr>
            <w:tcW w:w="7955" w:type="dxa"/>
            <w:gridSpan w:val="6"/>
            <w:vAlign w:val="top"/>
          </w:tcPr>
          <w:p w14:paraId="4F915728">
            <w:pPr>
              <w:spacing w:line="269" w:lineRule="auto"/>
              <w:rPr>
                <w:rFonts w:ascii="Arial"/>
                <w:sz w:val="20"/>
                <w:szCs w:val="20"/>
              </w:rPr>
            </w:pPr>
          </w:p>
          <w:p w14:paraId="0A584BC9">
            <w:pPr>
              <w:spacing w:line="270" w:lineRule="auto"/>
              <w:rPr>
                <w:rFonts w:ascii="Arial"/>
                <w:sz w:val="20"/>
                <w:szCs w:val="20"/>
              </w:rPr>
            </w:pPr>
          </w:p>
          <w:p w14:paraId="32748631">
            <w:pPr>
              <w:spacing w:line="270" w:lineRule="auto"/>
              <w:rPr>
                <w:rFonts w:ascii="Arial"/>
                <w:sz w:val="20"/>
                <w:szCs w:val="20"/>
              </w:rPr>
            </w:pPr>
          </w:p>
          <w:p w14:paraId="316E0458">
            <w:pPr>
              <w:spacing w:line="270" w:lineRule="auto"/>
              <w:rPr>
                <w:rFonts w:ascii="Arial"/>
                <w:sz w:val="20"/>
                <w:szCs w:val="20"/>
              </w:rPr>
            </w:pPr>
          </w:p>
          <w:p w14:paraId="1AE902F8">
            <w:pPr>
              <w:spacing w:line="270" w:lineRule="auto"/>
              <w:rPr>
                <w:rFonts w:ascii="Arial"/>
                <w:sz w:val="20"/>
                <w:szCs w:val="20"/>
              </w:rPr>
            </w:pPr>
          </w:p>
          <w:p w14:paraId="381C1E79">
            <w:pPr>
              <w:spacing w:line="270" w:lineRule="auto"/>
              <w:rPr>
                <w:rFonts w:ascii="Arial"/>
                <w:sz w:val="20"/>
                <w:szCs w:val="20"/>
              </w:rPr>
            </w:pPr>
          </w:p>
          <w:p w14:paraId="2FA4C3AF">
            <w:pPr>
              <w:pStyle w:val="10"/>
              <w:spacing w:before="88" w:line="219" w:lineRule="auto"/>
              <w:ind w:firstLine="4800" w:firstLineChars="2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学校盖章</w:t>
            </w:r>
          </w:p>
          <w:p w14:paraId="41985FC4">
            <w:pPr>
              <w:pStyle w:val="10"/>
              <w:spacing w:before="111" w:line="219" w:lineRule="auto"/>
              <w:ind w:left="464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年月日</w:t>
            </w:r>
          </w:p>
        </w:tc>
      </w:tr>
    </w:tbl>
    <w:p w14:paraId="10932CDD">
      <w:pPr>
        <w:spacing w:before="249" w:line="250" w:lineRule="auto"/>
        <w:ind w:firstLine="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b/>
          <w:bCs/>
          <w:spacing w:val="4"/>
          <w:sz w:val="21"/>
          <w:szCs w:val="21"/>
        </w:rPr>
        <w:t>备注：</w:t>
      </w:r>
      <w:r>
        <w:rPr>
          <w:rFonts w:ascii="宋体" w:hAnsi="宋体" w:eastAsia="宋体" w:cs="宋体"/>
          <w:spacing w:val="4"/>
          <w:sz w:val="21"/>
          <w:szCs w:val="21"/>
        </w:rPr>
        <w:t>A</w:t>
      </w:r>
      <w:r>
        <w:rPr>
          <w:rFonts w:ascii="楷体" w:hAnsi="楷体" w:eastAsia="楷体" w:cs="楷体"/>
          <w:spacing w:val="4"/>
          <w:sz w:val="21"/>
          <w:szCs w:val="21"/>
        </w:rPr>
        <w:t>组：语文、英语、道德与法治(思想政治)、历史、地理；</w:t>
      </w:r>
      <w:r>
        <w:rPr>
          <w:rFonts w:ascii="宋体" w:hAnsi="宋体" w:eastAsia="宋体" w:cs="宋体"/>
          <w:spacing w:val="4"/>
          <w:sz w:val="21"/>
          <w:szCs w:val="21"/>
        </w:rPr>
        <w:t>B</w:t>
      </w:r>
      <w:r>
        <w:rPr>
          <w:rFonts w:ascii="楷体" w:hAnsi="楷体" w:eastAsia="楷体" w:cs="楷体"/>
          <w:spacing w:val="4"/>
          <w:sz w:val="21"/>
          <w:szCs w:val="21"/>
        </w:rPr>
        <w:t>组：数学、科学、物</w:t>
      </w:r>
      <w:r>
        <w:rPr>
          <w:rFonts w:ascii="楷体" w:hAnsi="楷体" w:eastAsia="楷体" w:cs="楷体"/>
          <w:spacing w:val="3"/>
          <w:sz w:val="21"/>
          <w:szCs w:val="21"/>
        </w:rPr>
        <w:t>理、</w:t>
      </w:r>
      <w:r>
        <w:rPr>
          <w:rFonts w:ascii="楷体" w:hAnsi="楷体" w:eastAsia="楷体" w:cs="楷体"/>
          <w:spacing w:val="7"/>
          <w:sz w:val="21"/>
          <w:szCs w:val="21"/>
        </w:rPr>
        <w:t>化学、生物、信息科技/技术；</w:t>
      </w:r>
      <w:r>
        <w:rPr>
          <w:rFonts w:ascii="宋体" w:hAnsi="宋体" w:eastAsia="宋体" w:cs="宋体"/>
          <w:spacing w:val="7"/>
          <w:sz w:val="21"/>
          <w:szCs w:val="21"/>
        </w:rPr>
        <w:t>C</w:t>
      </w:r>
      <w:r>
        <w:rPr>
          <w:rFonts w:ascii="楷体" w:hAnsi="楷体" w:eastAsia="楷体" w:cs="楷体"/>
          <w:spacing w:val="7"/>
          <w:sz w:val="21"/>
          <w:szCs w:val="21"/>
        </w:rPr>
        <w:t>组：通用技术、体育与健康、艺术(音乐、美术)</w:t>
      </w:r>
      <w:r>
        <w:rPr>
          <w:rFonts w:ascii="楷体" w:hAnsi="楷体" w:eastAsia="楷体" w:cs="楷体"/>
          <w:spacing w:val="6"/>
          <w:sz w:val="21"/>
          <w:szCs w:val="21"/>
        </w:rPr>
        <w:t>、综合实践</w:t>
      </w:r>
      <w:r>
        <w:rPr>
          <w:rFonts w:ascii="楷体" w:hAnsi="楷体" w:eastAsia="楷体" w:cs="楷体"/>
          <w:spacing w:val="19"/>
          <w:sz w:val="21"/>
          <w:szCs w:val="21"/>
        </w:rPr>
        <w:t>活动(劳动)</w:t>
      </w:r>
    </w:p>
    <w:p w14:paraId="1011F84B">
      <w:pPr>
        <w:spacing w:line="250" w:lineRule="auto"/>
        <w:rPr>
          <w:rFonts w:ascii="楷体" w:hAnsi="楷体" w:eastAsia="楷体" w:cs="楷体"/>
          <w:sz w:val="21"/>
          <w:szCs w:val="21"/>
        </w:rPr>
        <w:sectPr>
          <w:headerReference r:id="rId5" w:type="default"/>
          <w:pgSz w:w="11920" w:h="16840"/>
          <w:pgMar w:top="1803" w:right="1417" w:bottom="0" w:left="1610" w:header="1296" w:footer="0" w:gutter="0"/>
          <w:cols w:space="720" w:num="1"/>
        </w:sectPr>
      </w:pPr>
    </w:p>
    <w:p w14:paraId="4D91B9F3">
      <w:pPr>
        <w:spacing w:before="111" w:line="224" w:lineRule="auto"/>
        <w:ind w:left="39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5"/>
          <w:sz w:val="34"/>
          <w:szCs w:val="34"/>
        </w:rPr>
        <w:t>附件4</w:t>
      </w:r>
    </w:p>
    <w:p w14:paraId="16D4DF8D">
      <w:pPr>
        <w:spacing w:before="357" w:line="22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参评人员汇总表</w:t>
      </w:r>
    </w:p>
    <w:p w14:paraId="6644DFC6">
      <w:pPr>
        <w:pStyle w:val="3"/>
        <w:spacing w:before="110" w:line="230" w:lineRule="auto"/>
        <w:ind w:left="679"/>
        <w:rPr>
          <w:rFonts w:hint="eastAsia" w:eastAsia="宋体"/>
          <w:sz w:val="33"/>
          <w:szCs w:val="33"/>
          <w:lang w:eastAsia="zh-CN"/>
        </w:rPr>
      </w:pPr>
      <w:r>
        <w:rPr>
          <w:b/>
          <w:bCs/>
          <w:spacing w:val="8"/>
          <w:position w:val="-1"/>
          <w:sz w:val="34"/>
          <w:szCs w:val="34"/>
        </w:rPr>
        <w:t>县级市(区)名称</w:t>
      </w:r>
      <w:r>
        <w:rPr>
          <w:rFonts w:ascii="楷体" w:hAnsi="楷体" w:eastAsia="楷体" w:cs="楷体"/>
          <w:b/>
          <w:bCs/>
          <w:spacing w:val="8"/>
          <w:sz w:val="34"/>
          <w:szCs w:val="34"/>
        </w:rPr>
        <w:t>联系人</w:t>
      </w:r>
      <w:r>
        <w:rPr>
          <w:b/>
          <w:bCs/>
          <w:spacing w:val="8"/>
          <w:sz w:val="34"/>
          <w:szCs w:val="34"/>
        </w:rPr>
        <w:t>工作单位</w:t>
      </w:r>
      <w:r>
        <w:rPr>
          <w:b/>
          <w:bCs/>
          <w:spacing w:val="8"/>
          <w:position w:val="2"/>
          <w:sz w:val="33"/>
          <w:szCs w:val="33"/>
        </w:rPr>
        <w:t>联系电话</w:t>
      </w:r>
    </w:p>
    <w:p w14:paraId="6D89184A">
      <w:pPr>
        <w:spacing w:line="94" w:lineRule="exact"/>
      </w:pPr>
    </w:p>
    <w:tbl>
      <w:tblPr>
        <w:tblStyle w:val="11"/>
        <w:tblW w:w="148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4"/>
        <w:gridCol w:w="610"/>
        <w:gridCol w:w="819"/>
        <w:gridCol w:w="1079"/>
        <w:gridCol w:w="570"/>
        <w:gridCol w:w="2658"/>
        <w:gridCol w:w="2069"/>
        <w:gridCol w:w="629"/>
        <w:gridCol w:w="2268"/>
        <w:gridCol w:w="2963"/>
      </w:tblGrid>
      <w:tr w14:paraId="0DE1B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164" w:type="dxa"/>
            <w:vAlign w:val="top"/>
          </w:tcPr>
          <w:p w14:paraId="71EF964A">
            <w:pPr>
              <w:pStyle w:val="10"/>
              <w:spacing w:before="192" w:line="221" w:lineRule="auto"/>
              <w:ind w:left="338"/>
              <w:rPr>
                <w:sz w:val="24"/>
                <w:szCs w:val="24"/>
              </w:rPr>
            </w:pPr>
            <w:r>
              <w:rPr>
                <w:b/>
                <w:bCs/>
                <w:spacing w:val="-7"/>
                <w:sz w:val="24"/>
                <w:szCs w:val="24"/>
              </w:rPr>
              <w:t>学段</w:t>
            </w:r>
          </w:p>
        </w:tc>
        <w:tc>
          <w:tcPr>
            <w:tcW w:w="610" w:type="dxa"/>
            <w:textDirection w:val="tbRlV"/>
            <w:vAlign w:val="top"/>
          </w:tcPr>
          <w:p w14:paraId="43C67F67">
            <w:pPr>
              <w:pStyle w:val="10"/>
              <w:spacing w:before="197" w:line="200" w:lineRule="auto"/>
              <w:ind w:left="47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组别</w:t>
            </w:r>
          </w:p>
        </w:tc>
        <w:tc>
          <w:tcPr>
            <w:tcW w:w="819" w:type="dxa"/>
            <w:vAlign w:val="top"/>
          </w:tcPr>
          <w:p w14:paraId="28707C98">
            <w:pPr>
              <w:pStyle w:val="10"/>
              <w:spacing w:before="189" w:line="219" w:lineRule="auto"/>
              <w:ind w:left="164"/>
              <w:rPr>
                <w:sz w:val="24"/>
                <w:szCs w:val="24"/>
              </w:rPr>
            </w:pPr>
            <w:r>
              <w:rPr>
                <w:b/>
                <w:bCs/>
                <w:spacing w:val="-7"/>
                <w:sz w:val="24"/>
                <w:szCs w:val="24"/>
              </w:rPr>
              <w:t>学科</w:t>
            </w:r>
          </w:p>
        </w:tc>
        <w:tc>
          <w:tcPr>
            <w:tcW w:w="1079" w:type="dxa"/>
            <w:vAlign w:val="top"/>
          </w:tcPr>
          <w:p w14:paraId="2DB54AB7">
            <w:pPr>
              <w:pStyle w:val="10"/>
              <w:spacing w:before="191" w:line="219" w:lineRule="auto"/>
              <w:ind w:left="305"/>
              <w:rPr>
                <w:sz w:val="24"/>
                <w:szCs w:val="24"/>
              </w:rPr>
            </w:pPr>
            <w:r>
              <w:rPr>
                <w:b/>
                <w:bCs/>
                <w:spacing w:val="9"/>
                <w:sz w:val="24"/>
                <w:szCs w:val="24"/>
              </w:rPr>
              <w:t>姓名</w:t>
            </w:r>
          </w:p>
        </w:tc>
        <w:tc>
          <w:tcPr>
            <w:tcW w:w="570" w:type="dxa"/>
            <w:textDirection w:val="tbRlV"/>
            <w:vAlign w:val="top"/>
          </w:tcPr>
          <w:p w14:paraId="2BCA6352">
            <w:pPr>
              <w:pStyle w:val="10"/>
              <w:spacing w:before="196" w:line="199" w:lineRule="auto"/>
              <w:ind w:left="50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性别</w:t>
            </w:r>
          </w:p>
        </w:tc>
        <w:tc>
          <w:tcPr>
            <w:tcW w:w="2658" w:type="dxa"/>
            <w:vAlign w:val="top"/>
          </w:tcPr>
          <w:p w14:paraId="327C18E3">
            <w:pPr>
              <w:pStyle w:val="10"/>
              <w:spacing w:before="192" w:line="220" w:lineRule="auto"/>
              <w:ind w:left="1086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2069" w:type="dxa"/>
            <w:vAlign w:val="top"/>
          </w:tcPr>
          <w:p w14:paraId="5FD666D0">
            <w:pPr>
              <w:pStyle w:val="10"/>
              <w:spacing w:before="194" w:line="221" w:lineRule="auto"/>
              <w:ind w:left="578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联系电话</w:t>
            </w:r>
          </w:p>
        </w:tc>
        <w:tc>
          <w:tcPr>
            <w:tcW w:w="629" w:type="dxa"/>
            <w:textDirection w:val="tbRlV"/>
            <w:vAlign w:val="top"/>
          </w:tcPr>
          <w:p w14:paraId="740EEA51">
            <w:pPr>
              <w:pStyle w:val="10"/>
              <w:spacing w:before="183" w:line="199" w:lineRule="auto"/>
              <w:ind w:left="50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年级</w:t>
            </w:r>
          </w:p>
        </w:tc>
        <w:tc>
          <w:tcPr>
            <w:tcW w:w="2268" w:type="dxa"/>
            <w:vAlign w:val="top"/>
          </w:tcPr>
          <w:p w14:paraId="6DF6781C">
            <w:pPr>
              <w:pStyle w:val="10"/>
              <w:spacing w:before="192" w:line="221" w:lineRule="auto"/>
              <w:ind w:left="560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智能体名称</w:t>
            </w:r>
          </w:p>
        </w:tc>
        <w:tc>
          <w:tcPr>
            <w:tcW w:w="2963" w:type="dxa"/>
            <w:vAlign w:val="top"/>
          </w:tcPr>
          <w:p w14:paraId="5AEB9E1E">
            <w:pPr>
              <w:pStyle w:val="10"/>
              <w:spacing w:before="192" w:line="220" w:lineRule="auto"/>
              <w:ind w:left="101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说课课题</w:t>
            </w:r>
          </w:p>
        </w:tc>
      </w:tr>
      <w:tr w14:paraId="396EE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 w14:paraId="0B442654">
            <w:pPr>
              <w:spacing w:line="302" w:lineRule="auto"/>
              <w:rPr>
                <w:rFonts w:ascii="Arial"/>
                <w:sz w:val="21"/>
              </w:rPr>
            </w:pPr>
          </w:p>
          <w:p w14:paraId="13FEC7E4">
            <w:pPr>
              <w:spacing w:line="302" w:lineRule="auto"/>
              <w:rPr>
                <w:rFonts w:ascii="Arial"/>
                <w:sz w:val="21"/>
              </w:rPr>
            </w:pPr>
          </w:p>
          <w:p w14:paraId="56E7D57C">
            <w:pPr>
              <w:pStyle w:val="10"/>
              <w:spacing w:before="98" w:line="221" w:lineRule="auto"/>
              <w:ind w:left="275"/>
              <w:rPr>
                <w:sz w:val="30"/>
                <w:szCs w:val="30"/>
              </w:rPr>
            </w:pPr>
            <w:r>
              <w:rPr>
                <w:spacing w:val="8"/>
                <w:sz w:val="30"/>
                <w:szCs w:val="30"/>
              </w:rPr>
              <w:t>小学</w:t>
            </w:r>
          </w:p>
        </w:tc>
        <w:tc>
          <w:tcPr>
            <w:tcW w:w="610" w:type="dxa"/>
            <w:vAlign w:val="top"/>
          </w:tcPr>
          <w:p w14:paraId="1A1D93D4">
            <w:pPr>
              <w:pStyle w:val="10"/>
              <w:spacing w:before="222" w:line="184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819" w:type="dxa"/>
            <w:vAlign w:val="top"/>
          </w:tcPr>
          <w:p w14:paraId="4013FCEB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6951C89F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7ABC034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0D08D578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0868DCDE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68C8492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58AE65CA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58FF5D6F">
            <w:pPr>
              <w:rPr>
                <w:rFonts w:ascii="Arial"/>
                <w:sz w:val="21"/>
              </w:rPr>
            </w:pPr>
          </w:p>
        </w:tc>
      </w:tr>
      <w:tr w14:paraId="381E5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64" w:type="dxa"/>
            <w:vMerge w:val="continue"/>
            <w:tcBorders>
              <w:top w:val="nil"/>
              <w:bottom w:val="nil"/>
            </w:tcBorders>
            <w:vAlign w:val="top"/>
          </w:tcPr>
          <w:p w14:paraId="5DCE62F3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6B3199D1">
            <w:pPr>
              <w:pStyle w:val="10"/>
              <w:spacing w:before="226" w:line="182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819" w:type="dxa"/>
            <w:vAlign w:val="top"/>
          </w:tcPr>
          <w:p w14:paraId="5D58E4F3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65C93A0F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1D05BF19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145EF75F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1ED2A895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267C277F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58E582C9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7D889DD8">
            <w:pPr>
              <w:rPr>
                <w:rFonts w:ascii="Arial"/>
                <w:sz w:val="21"/>
              </w:rPr>
            </w:pPr>
          </w:p>
        </w:tc>
      </w:tr>
      <w:tr w14:paraId="07EAD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64" w:type="dxa"/>
            <w:vMerge w:val="continue"/>
            <w:tcBorders>
              <w:top w:val="nil"/>
            </w:tcBorders>
            <w:vAlign w:val="top"/>
          </w:tcPr>
          <w:p w14:paraId="47FCC9F9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5CA1357F">
            <w:pPr>
              <w:pStyle w:val="10"/>
              <w:spacing w:before="225" w:line="183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819" w:type="dxa"/>
            <w:vAlign w:val="top"/>
          </w:tcPr>
          <w:p w14:paraId="26BE7BB0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642C473D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3C428DB3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306005F2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1415F2BC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0804927C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7ABF96BA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66965FD7">
            <w:pPr>
              <w:rPr>
                <w:rFonts w:ascii="Arial"/>
                <w:sz w:val="21"/>
              </w:rPr>
            </w:pPr>
          </w:p>
        </w:tc>
      </w:tr>
      <w:tr w14:paraId="2A854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 w14:paraId="70482922">
            <w:pPr>
              <w:spacing w:line="298" w:lineRule="auto"/>
              <w:rPr>
                <w:rFonts w:ascii="Arial"/>
                <w:sz w:val="21"/>
              </w:rPr>
            </w:pPr>
          </w:p>
          <w:p w14:paraId="6554CC20">
            <w:pPr>
              <w:spacing w:line="299" w:lineRule="auto"/>
              <w:rPr>
                <w:rFonts w:ascii="Arial"/>
                <w:sz w:val="21"/>
              </w:rPr>
            </w:pPr>
          </w:p>
          <w:p w14:paraId="54291AE0">
            <w:pPr>
              <w:pStyle w:val="10"/>
              <w:spacing w:before="97" w:line="220" w:lineRule="auto"/>
              <w:ind w:left="275"/>
              <w:rPr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初中</w:t>
            </w:r>
          </w:p>
        </w:tc>
        <w:tc>
          <w:tcPr>
            <w:tcW w:w="610" w:type="dxa"/>
            <w:vAlign w:val="top"/>
          </w:tcPr>
          <w:p w14:paraId="4A9F0574">
            <w:pPr>
              <w:pStyle w:val="10"/>
              <w:spacing w:before="215" w:line="184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819" w:type="dxa"/>
            <w:vAlign w:val="top"/>
          </w:tcPr>
          <w:p w14:paraId="38226DA8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7C5BF25B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65A4F134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415AE445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6460FFE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5E42B12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5EC6ABD1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6E537335">
            <w:pPr>
              <w:rPr>
                <w:rFonts w:ascii="Arial"/>
                <w:sz w:val="21"/>
              </w:rPr>
            </w:pPr>
          </w:p>
        </w:tc>
      </w:tr>
      <w:tr w14:paraId="7FE43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64" w:type="dxa"/>
            <w:vMerge w:val="continue"/>
            <w:tcBorders>
              <w:top w:val="nil"/>
              <w:bottom w:val="nil"/>
            </w:tcBorders>
            <w:vAlign w:val="top"/>
          </w:tcPr>
          <w:p w14:paraId="1B88E044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7CFA5358">
            <w:pPr>
              <w:pStyle w:val="10"/>
              <w:spacing w:before="229" w:line="182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819" w:type="dxa"/>
            <w:vAlign w:val="top"/>
          </w:tcPr>
          <w:p w14:paraId="18727752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6BB1537D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42FC10FD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19F9F184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6A971E17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AC9A372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0474255C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0E5D1594">
            <w:pPr>
              <w:rPr>
                <w:rFonts w:ascii="Arial"/>
                <w:sz w:val="21"/>
              </w:rPr>
            </w:pPr>
          </w:p>
        </w:tc>
      </w:tr>
      <w:tr w14:paraId="750C8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164" w:type="dxa"/>
            <w:vMerge w:val="continue"/>
            <w:tcBorders>
              <w:top w:val="nil"/>
            </w:tcBorders>
            <w:vAlign w:val="top"/>
          </w:tcPr>
          <w:p w14:paraId="6BCC2550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7BC08FA5">
            <w:pPr>
              <w:pStyle w:val="10"/>
              <w:spacing w:before="238" w:line="183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819" w:type="dxa"/>
            <w:vAlign w:val="top"/>
          </w:tcPr>
          <w:p w14:paraId="369A8FEA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1297D354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40DE936A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7E2149E7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11B4F7DF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E466555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5C204A7F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0C1C0C8B">
            <w:pPr>
              <w:rPr>
                <w:rFonts w:ascii="Arial"/>
                <w:sz w:val="21"/>
              </w:rPr>
            </w:pPr>
          </w:p>
        </w:tc>
      </w:tr>
      <w:tr w14:paraId="30A67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 w14:paraId="02A58BEC">
            <w:pPr>
              <w:spacing w:line="304" w:lineRule="auto"/>
              <w:rPr>
                <w:rFonts w:ascii="Arial"/>
                <w:sz w:val="21"/>
              </w:rPr>
            </w:pPr>
          </w:p>
          <w:p w14:paraId="419CF381">
            <w:pPr>
              <w:spacing w:line="305" w:lineRule="auto"/>
              <w:rPr>
                <w:rFonts w:ascii="Arial"/>
                <w:sz w:val="21"/>
              </w:rPr>
            </w:pPr>
          </w:p>
          <w:p w14:paraId="5F68B46D">
            <w:pPr>
              <w:pStyle w:val="10"/>
              <w:spacing w:before="97" w:line="219" w:lineRule="auto"/>
              <w:ind w:left="275"/>
              <w:rPr>
                <w:sz w:val="30"/>
                <w:szCs w:val="30"/>
              </w:rPr>
            </w:pPr>
            <w:r>
              <w:rPr>
                <w:spacing w:val="16"/>
                <w:sz w:val="30"/>
                <w:szCs w:val="30"/>
              </w:rPr>
              <w:t>高中</w:t>
            </w:r>
          </w:p>
        </w:tc>
        <w:tc>
          <w:tcPr>
            <w:tcW w:w="610" w:type="dxa"/>
            <w:vAlign w:val="top"/>
          </w:tcPr>
          <w:p w14:paraId="6C070D3F">
            <w:pPr>
              <w:pStyle w:val="10"/>
              <w:spacing w:before="228" w:line="184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819" w:type="dxa"/>
            <w:vAlign w:val="top"/>
          </w:tcPr>
          <w:p w14:paraId="0D2680D9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08EC19A0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C3FE2EE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5B82956E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5B80DCB5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31E5325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2A249392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7F562F0D">
            <w:pPr>
              <w:rPr>
                <w:rFonts w:ascii="Arial"/>
                <w:sz w:val="21"/>
              </w:rPr>
            </w:pPr>
          </w:p>
        </w:tc>
      </w:tr>
      <w:tr w14:paraId="03947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164" w:type="dxa"/>
            <w:vMerge w:val="continue"/>
            <w:tcBorders>
              <w:top w:val="nil"/>
              <w:bottom w:val="nil"/>
            </w:tcBorders>
            <w:vAlign w:val="top"/>
          </w:tcPr>
          <w:p w14:paraId="44832C05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3F61724D">
            <w:pPr>
              <w:pStyle w:val="10"/>
              <w:spacing w:before="231" w:line="182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819" w:type="dxa"/>
            <w:vAlign w:val="top"/>
          </w:tcPr>
          <w:p w14:paraId="58DF7AA5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7FBA6881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1DDE8920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159727C3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1D406841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48168F7F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1EBB3CC0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7B7A63DF">
            <w:pPr>
              <w:rPr>
                <w:rFonts w:ascii="Arial"/>
                <w:sz w:val="21"/>
              </w:rPr>
            </w:pPr>
          </w:p>
        </w:tc>
      </w:tr>
      <w:tr w14:paraId="24C2A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164" w:type="dxa"/>
            <w:vMerge w:val="continue"/>
            <w:tcBorders>
              <w:top w:val="nil"/>
            </w:tcBorders>
            <w:vAlign w:val="top"/>
          </w:tcPr>
          <w:p w14:paraId="087A3C4C"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 w14:paraId="6ADB364B">
            <w:pPr>
              <w:pStyle w:val="10"/>
              <w:spacing w:before="241" w:line="183" w:lineRule="auto"/>
              <w:ind w:left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819" w:type="dxa"/>
            <w:vAlign w:val="top"/>
          </w:tcPr>
          <w:p w14:paraId="668D568E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033F20B2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66CD6F4C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vAlign w:val="top"/>
          </w:tcPr>
          <w:p w14:paraId="3CD43692">
            <w:pPr>
              <w:rPr>
                <w:rFonts w:ascii="Arial"/>
                <w:sz w:val="21"/>
              </w:rPr>
            </w:pPr>
          </w:p>
        </w:tc>
        <w:tc>
          <w:tcPr>
            <w:tcW w:w="2069" w:type="dxa"/>
            <w:vAlign w:val="top"/>
          </w:tcPr>
          <w:p w14:paraId="53E7AA8E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7C179933">
            <w:pPr>
              <w:rPr>
                <w:rFonts w:ascii="Arial"/>
                <w:sz w:val="21"/>
              </w:rPr>
            </w:pPr>
          </w:p>
        </w:tc>
        <w:tc>
          <w:tcPr>
            <w:tcW w:w="2268" w:type="dxa"/>
            <w:vAlign w:val="top"/>
          </w:tcPr>
          <w:p w14:paraId="2431DA1B">
            <w:pPr>
              <w:rPr>
                <w:rFonts w:ascii="Arial"/>
                <w:sz w:val="21"/>
              </w:rPr>
            </w:pPr>
          </w:p>
        </w:tc>
        <w:tc>
          <w:tcPr>
            <w:tcW w:w="2963" w:type="dxa"/>
            <w:vAlign w:val="top"/>
          </w:tcPr>
          <w:p w14:paraId="5499CFDA">
            <w:pPr>
              <w:rPr>
                <w:rFonts w:ascii="Arial"/>
                <w:sz w:val="21"/>
              </w:rPr>
            </w:pPr>
          </w:p>
        </w:tc>
      </w:tr>
    </w:tbl>
    <w:p w14:paraId="3DCC1A62">
      <w:pPr>
        <w:pStyle w:val="3"/>
        <w:bidi w:val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F9A96">
    <w:pPr>
      <w:spacing w:before="87" w:line="224" w:lineRule="auto"/>
      <w:ind w:left="4"/>
      <w:rPr>
        <w:rFonts w:ascii="黑体" w:hAnsi="黑体" w:eastAsia="黑体" w:cs="黑体"/>
        <w:sz w:val="33"/>
        <w:szCs w:val="3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7E7757"/>
    <w:rsid w:val="158063CA"/>
    <w:rsid w:val="1E3010FE"/>
    <w:rsid w:val="272A295A"/>
    <w:rsid w:val="2EE665B2"/>
    <w:rsid w:val="3AE113B1"/>
    <w:rsid w:val="427E7757"/>
    <w:rsid w:val="47A463A8"/>
    <w:rsid w:val="54E951F6"/>
    <w:rsid w:val="5B4800FC"/>
    <w:rsid w:val="62CA0FBB"/>
    <w:rsid w:val="6FD327D6"/>
    <w:rsid w:val="702F6DBB"/>
    <w:rsid w:val="7100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ind w:firstLine="0" w:firstLineChars="0"/>
      <w:jc w:val="center"/>
      <w:outlineLvl w:val="0"/>
    </w:pPr>
    <w:rPr>
      <w:rFonts w:eastAsia="方正公文小标宋"/>
      <w:kern w:val="44"/>
      <w:sz w:val="36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Body Text Indent"/>
    <w:basedOn w:val="1"/>
    <w:qFormat/>
    <w:uiPriority w:val="0"/>
    <w:pPr>
      <w:spacing w:after="120" w:afterLines="0" w:afterAutospacing="0" w:line="360" w:lineRule="auto"/>
      <w:ind w:left="420" w:leftChars="200" w:firstLine="562" w:firstLineChars="200"/>
    </w:pPr>
    <w:rPr>
      <w:rFonts w:eastAsia="仿宋" w:asciiTheme="minorAscii" w:hAnsiTheme="minorAscii" w:cstheme="minorBidi"/>
      <w:sz w:val="24"/>
      <w:szCs w:val="22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1"/>
    <w:next w:val="3"/>
    <w:qFormat/>
    <w:uiPriority w:val="0"/>
    <w:pPr>
      <w:ind w:firstLine="420" w:firstLineChars="200"/>
      <w:jc w:val="left"/>
    </w:p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2025-04-01T01:19:00Z</dcterms:created>
  <dc:creator>Weish</dc:creator>
  <cp:lastModifiedBy>Weish</cp:lastModifiedBy>
  <dcterms:modified xsi:type="dcterms:W3CDTF">2025-04-01T01:46:12Z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676503459FE2490381667C64C2193619_11</vt:lpwstr>
  </property>
  <property fmtid="{D5CDD505-2E9C-101B-9397-08002B2CF9AE}" pid="4" name="KSOTemplateDocerSaveRecord">
    <vt:lpwstr>eyJoZGlkIjoiZTNlOTQzNWVlMmRlZTRhOGY4ZTEzZjg3ZDJlNTNiYjMiLCJ1c2VySWQiOiI0NDY3MDA4NjgifQ==</vt:lpwstr>
  </property>
</Properties>
</file>